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585" w:rsidRDefault="00015585" w:rsidP="0033480A">
      <w:pPr>
        <w:rPr>
          <w:rFonts w:eastAsia="华文中宋" w:hint="eastAsia"/>
          <w:b/>
          <w:sz w:val="36"/>
          <w:szCs w:val="36"/>
        </w:rPr>
      </w:pPr>
    </w:p>
    <w:p w:rsidR="00F95B61" w:rsidRDefault="00F95B61" w:rsidP="00F95B61">
      <w:pPr>
        <w:pStyle w:val="2"/>
        <w:ind w:left="640" w:firstLine="640"/>
        <w:rPr>
          <w:rFonts w:hint="eastAsia"/>
        </w:rPr>
      </w:pPr>
    </w:p>
    <w:p w:rsidR="00F95B61" w:rsidRPr="00F95B61" w:rsidRDefault="00F95B61" w:rsidP="00F95B61">
      <w:pPr>
        <w:pStyle w:val="2"/>
        <w:ind w:left="640" w:firstLine="640"/>
      </w:pPr>
    </w:p>
    <w:p w:rsidR="00015585" w:rsidRDefault="00015585">
      <w:pPr>
        <w:spacing w:line="160" w:lineRule="exact"/>
        <w:jc w:val="center"/>
        <w:rPr>
          <w:rFonts w:eastAsia="华文中宋"/>
          <w:b/>
          <w:sz w:val="36"/>
          <w:szCs w:val="36"/>
        </w:rPr>
      </w:pPr>
    </w:p>
    <w:p w:rsidR="00015585" w:rsidRDefault="000A42BD">
      <w:pPr>
        <w:rPr>
          <w:rFonts w:eastAsia="华文中宋"/>
          <w:b/>
          <w:sz w:val="36"/>
          <w:szCs w:val="36"/>
        </w:rPr>
      </w:pPr>
      <w:bookmarkStart w:id="0" w:name="fwjg"/>
      <w:r>
        <w:rPr>
          <w:rFonts w:eastAsia="华文中宋"/>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25.25pt;height:45.75pt;z-index:251659264;mso-width-relative:page;mso-height-relative:page" fillcolor="red" stroked="f">
            <v:textpath style="font-family:&quot;方正小标宋简体&quot;" trim="t" fitpath="t" string="福建省应急管理厅办公室文件"/>
          </v:shape>
        </w:pict>
      </w:r>
      <w:bookmarkEnd w:id="0"/>
    </w:p>
    <w:p w:rsidR="00015585" w:rsidRDefault="00015585">
      <w:pPr>
        <w:spacing w:line="560" w:lineRule="exact"/>
        <w:rPr>
          <w:color w:val="FF0000"/>
        </w:rPr>
      </w:pPr>
    </w:p>
    <w:p w:rsidR="00015585" w:rsidRDefault="00015585">
      <w:pPr>
        <w:spacing w:line="540" w:lineRule="exact"/>
        <w:rPr>
          <w:rFonts w:eastAsia="仿宋_GB2312"/>
        </w:rPr>
      </w:pPr>
    </w:p>
    <w:p w:rsidR="00015585" w:rsidRDefault="00015585">
      <w:pPr>
        <w:spacing w:line="140" w:lineRule="exact"/>
        <w:rPr>
          <w:rFonts w:eastAsia="仿宋_GB2312"/>
        </w:rPr>
      </w:pPr>
    </w:p>
    <w:p w:rsidR="00015585" w:rsidRDefault="0049596C">
      <w:pPr>
        <w:spacing w:line="540" w:lineRule="exact"/>
        <w:jc w:val="center"/>
        <w:rPr>
          <w:rFonts w:eastAsia="仿宋_GB2312"/>
        </w:rPr>
      </w:pPr>
      <w:bookmarkStart w:id="1" w:name="zh"/>
      <w:r>
        <w:rPr>
          <w:rFonts w:eastAsia="仿宋_GB2312"/>
        </w:rPr>
        <w:t>闽应急厅办〔</w:t>
      </w:r>
      <w:r>
        <w:rPr>
          <w:rFonts w:eastAsia="仿宋_GB2312"/>
        </w:rPr>
        <w:t>2021</w:t>
      </w:r>
      <w:r>
        <w:rPr>
          <w:rFonts w:eastAsia="仿宋_GB2312"/>
        </w:rPr>
        <w:t>〕</w:t>
      </w:r>
      <w:r>
        <w:rPr>
          <w:rFonts w:eastAsia="仿宋_GB2312"/>
        </w:rPr>
        <w:t>54</w:t>
      </w:r>
      <w:r>
        <w:rPr>
          <w:rFonts w:eastAsia="仿宋_GB2312"/>
        </w:rPr>
        <w:t>号</w:t>
      </w:r>
      <w:bookmarkEnd w:id="1"/>
    </w:p>
    <w:bookmarkStart w:id="2" w:name="hx"/>
    <w:p w:rsidR="00015585" w:rsidRDefault="0049596C">
      <w:pPr>
        <w:spacing w:line="600" w:lineRule="exact"/>
        <w:jc w:val="center"/>
        <w:rPr>
          <w:rFonts w:eastAsia="仿宋_GB2312"/>
        </w:rPr>
      </w:pPr>
      <w:r>
        <w:rPr>
          <w:noProof/>
          <w:color w:val="FF0000"/>
        </w:rPr>
        <mc:AlternateContent>
          <mc:Choice Requires="wps">
            <w:drawing>
              <wp:anchor distT="0" distB="0" distL="114300" distR="114300" simplePos="0" relativeHeight="251658240" behindDoc="0" locked="0" layoutInCell="1" allowOverlap="1">
                <wp:simplePos x="0" y="0"/>
                <wp:positionH relativeFrom="column">
                  <wp:posOffset>-96520</wp:posOffset>
                </wp:positionH>
                <wp:positionV relativeFrom="paragraph">
                  <wp:posOffset>120650</wp:posOffset>
                </wp:positionV>
                <wp:extent cx="5598160" cy="0"/>
                <wp:effectExtent l="0" t="19050" r="2540" b="19050"/>
                <wp:wrapNone/>
                <wp:docPr id="4" name="直接连接符 4"/>
                <wp:cNvGraphicFramePr/>
                <a:graphic xmlns:a="http://schemas.openxmlformats.org/drawingml/2006/main">
                  <a:graphicData uri="http://schemas.microsoft.com/office/word/2010/wordprocessingShape">
                    <wps:wsp>
                      <wps:cNvCnPr/>
                      <wps:spPr>
                        <a:xfrm>
                          <a:off x="0" y="0"/>
                          <a:ext cx="5598160"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6pt;margin-top:9.5pt;height:0pt;width:440.8pt;z-index:251658240;mso-width-relative:page;mso-height-relative:page;" filled="f" stroked="t" coordsize="21600,21600" o:gfxdata="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TCxJ9oAAAAJAQAA&#10;DwAAAAAAAAABACAAAAAiAAAAZHJzL2Rvd25yZXYueG1sUEsBAhQAFAAAAAgAh07iQHJkiQfeAQAA&#10;lwMAAA4AAAAAAAAAAQAgAAAAKQEAAGRycy9lMm9Eb2MueG1sUEsFBgAAAAAGAAYAWQEAAHkFAAAA&#10;AA==&#10;">
                <v:fill on="f" focussize="0,0"/>
                <v:stroke weight="3pt" color="#FF0000" joinstyle="round"/>
                <v:imagedata o:title=""/>
                <o:lock v:ext="edit" aspectratio="f"/>
              </v:line>
            </w:pict>
          </mc:Fallback>
        </mc:AlternateContent>
      </w:r>
      <w:bookmarkEnd w:id="2"/>
    </w:p>
    <w:p w:rsidR="00015585" w:rsidRDefault="00015585">
      <w:pPr>
        <w:spacing w:line="600" w:lineRule="exact"/>
        <w:rPr>
          <w:color w:val="FF0000"/>
        </w:rPr>
      </w:pPr>
    </w:p>
    <w:p w:rsidR="00015585" w:rsidRDefault="0049596C">
      <w:pPr>
        <w:overflowPunct w:val="0"/>
        <w:spacing w:line="600" w:lineRule="exact"/>
        <w:jc w:val="center"/>
        <w:rPr>
          <w:rFonts w:eastAsia="方正小标宋简体"/>
          <w:sz w:val="44"/>
          <w:szCs w:val="44"/>
          <w:lang w:val="en"/>
        </w:rPr>
      </w:pPr>
      <w:r>
        <w:rPr>
          <w:rFonts w:eastAsia="方正小标宋简体"/>
          <w:sz w:val="44"/>
          <w:szCs w:val="44"/>
        </w:rPr>
        <w:t>福建省应急管理厅办公室关于进一步加强</w:t>
      </w:r>
    </w:p>
    <w:p w:rsidR="00015585" w:rsidRDefault="0049596C">
      <w:pPr>
        <w:overflowPunct w:val="0"/>
        <w:spacing w:line="600" w:lineRule="exact"/>
        <w:jc w:val="center"/>
        <w:rPr>
          <w:rFonts w:eastAsia="方正小标宋简体"/>
          <w:sz w:val="44"/>
          <w:szCs w:val="44"/>
        </w:rPr>
      </w:pPr>
      <w:r>
        <w:rPr>
          <w:rFonts w:eastAsia="方正小标宋简体"/>
          <w:sz w:val="44"/>
          <w:szCs w:val="44"/>
        </w:rPr>
        <w:t>安全生产失信联合惩戒工作的通知</w:t>
      </w:r>
    </w:p>
    <w:p w:rsidR="00015585" w:rsidRDefault="00015585">
      <w:pPr>
        <w:overflowPunct w:val="0"/>
        <w:spacing w:line="600" w:lineRule="exact"/>
        <w:jc w:val="center"/>
        <w:rPr>
          <w:rFonts w:eastAsia="方正小标宋简体"/>
          <w:sz w:val="44"/>
          <w:szCs w:val="44"/>
        </w:rPr>
      </w:pPr>
    </w:p>
    <w:p w:rsidR="00015585" w:rsidRDefault="0049596C">
      <w:pPr>
        <w:overflowPunct w:val="0"/>
        <w:spacing w:line="560" w:lineRule="exact"/>
        <w:jc w:val="left"/>
        <w:rPr>
          <w:rFonts w:eastAsia="仿宋_GB2312"/>
        </w:rPr>
      </w:pPr>
      <w:r>
        <w:rPr>
          <w:rFonts w:eastAsia="仿宋_GB2312"/>
        </w:rPr>
        <w:t>各设区市应急管理局，平潭综合实验区综合执法与应急管理局：</w:t>
      </w:r>
    </w:p>
    <w:p w:rsidR="00015585" w:rsidRDefault="0049596C">
      <w:pPr>
        <w:overflowPunct w:val="0"/>
        <w:spacing w:line="560" w:lineRule="exact"/>
        <w:ind w:firstLineChars="200" w:firstLine="640"/>
        <w:rPr>
          <w:rFonts w:eastAsia="仿宋_GB2312"/>
        </w:rPr>
      </w:pPr>
      <w:r>
        <w:rPr>
          <w:rFonts w:eastAsia="仿宋_GB2312"/>
        </w:rPr>
        <w:t>为进一步健全安全生产失信联合惩戒工作，推动生产经营单位履行安全生产主体责任，根据原国家安全监管总局《对安全生产领域失信行为开展联合惩戒的实施办法》（安监总办〔</w:t>
      </w:r>
      <w:r>
        <w:rPr>
          <w:rFonts w:eastAsia="仿宋_GB2312"/>
        </w:rPr>
        <w:t>2017</w:t>
      </w:r>
      <w:r>
        <w:rPr>
          <w:rFonts w:eastAsia="仿宋_GB2312"/>
        </w:rPr>
        <w:t>〕</w:t>
      </w:r>
      <w:r>
        <w:rPr>
          <w:rFonts w:eastAsia="仿宋_GB2312"/>
        </w:rPr>
        <w:t>49</w:t>
      </w:r>
      <w:r>
        <w:rPr>
          <w:rFonts w:eastAsia="仿宋_GB2312"/>
        </w:rPr>
        <w:t>号，以下简称《办法》）、《关于对安全生产领域失信生产经营单位及其有关人员开展联合惩戒的合作备忘录》（发改财金〔</w:t>
      </w:r>
      <w:r>
        <w:rPr>
          <w:rFonts w:eastAsia="仿宋_GB2312"/>
        </w:rPr>
        <w:t>2016</w:t>
      </w:r>
      <w:r>
        <w:rPr>
          <w:rFonts w:eastAsia="仿宋_GB2312"/>
        </w:rPr>
        <w:t>〕</w:t>
      </w:r>
      <w:r>
        <w:rPr>
          <w:rFonts w:eastAsia="仿宋_GB2312"/>
        </w:rPr>
        <w:t>1001</w:t>
      </w:r>
      <w:r>
        <w:rPr>
          <w:rFonts w:eastAsia="仿宋_GB2312"/>
        </w:rPr>
        <w:t>号，以下简称《备忘录》）以及《福建省关于加快推进社会信用体系建设构建以信用为基础的新型监管机制的工</w:t>
      </w:r>
      <w:r>
        <w:rPr>
          <w:rFonts w:eastAsia="仿宋_GB2312"/>
        </w:rPr>
        <w:lastRenderedPageBreak/>
        <w:t>作措施》（闽信用</w:t>
      </w:r>
      <w:r>
        <w:t>〔</w:t>
      </w:r>
      <w:r>
        <w:rPr>
          <w:rFonts w:eastAsia="仿宋_GB2312"/>
        </w:rPr>
        <w:t>2019</w:t>
      </w:r>
      <w:r>
        <w:t>〕</w:t>
      </w:r>
      <w:r>
        <w:rPr>
          <w:rFonts w:eastAsia="仿宋_GB2312"/>
        </w:rPr>
        <w:t>7</w:t>
      </w:r>
      <w:r>
        <w:rPr>
          <w:rFonts w:eastAsia="仿宋_GB2312"/>
        </w:rPr>
        <w:t>号）等有关规定，现就进一步健全安全生产失信联合惩戒工作通知如下：</w:t>
      </w:r>
    </w:p>
    <w:p w:rsidR="00015585" w:rsidRDefault="0049596C">
      <w:pPr>
        <w:adjustRightInd w:val="0"/>
        <w:snapToGrid w:val="0"/>
        <w:spacing w:line="560" w:lineRule="exact"/>
        <w:ind w:firstLineChars="200" w:firstLine="640"/>
        <w:rPr>
          <w:rFonts w:eastAsia="仿宋_GB2312"/>
        </w:rPr>
      </w:pPr>
      <w:r>
        <w:rPr>
          <w:rFonts w:eastAsia="黑体"/>
        </w:rPr>
        <w:t>一、严格执行安全生产失信联合惩戒对象认定标准。</w:t>
      </w:r>
      <w:r>
        <w:rPr>
          <w:rFonts w:eastAsia="仿宋_GB2312"/>
        </w:rPr>
        <w:t>各级应急管理部门要严格执行《办法》规定的安全生产失信联合惩戒对象认定标准，通过日常执法、事故调查、举报核查等途径，采集符合《办法》规定应纳入失信联合惩戒对象名单信息，并按规定程序逐级上报。对因发生生产安全责任事故需纳入失信联合惩戒对象管理的企业，要在事故调查报告处理建议中明确提出。</w:t>
      </w:r>
    </w:p>
    <w:p w:rsidR="00015585" w:rsidRDefault="0049596C">
      <w:pPr>
        <w:adjustRightInd w:val="0"/>
        <w:snapToGrid w:val="0"/>
        <w:spacing w:line="560" w:lineRule="exact"/>
        <w:ind w:firstLineChars="200" w:firstLine="640"/>
        <w:rPr>
          <w:rFonts w:eastAsia="仿宋_GB2312"/>
        </w:rPr>
      </w:pPr>
      <w:r>
        <w:rPr>
          <w:rFonts w:eastAsia="黑体"/>
        </w:rPr>
        <w:t>二、严格规范纳入和移出程序。</w:t>
      </w:r>
      <w:r>
        <w:rPr>
          <w:rFonts w:eastAsia="仿宋_GB2312"/>
        </w:rPr>
        <w:t>对拟纳入安全生产失信联合惩戒对象管理的单位，由属地应急管理部门出具书面告知书（附件</w:t>
      </w:r>
      <w:r>
        <w:rPr>
          <w:rFonts w:eastAsia="仿宋_GB2312"/>
        </w:rPr>
        <w:t>1</w:t>
      </w:r>
      <w:r>
        <w:rPr>
          <w:rFonts w:eastAsia="仿宋_GB2312"/>
        </w:rPr>
        <w:t>），并听取生产经营单位申辩意见。对无申辩意见或申辩意见不成立的，填报《纳入安全生产失信联合惩戒对象管理审核意见书》（附件</w:t>
      </w:r>
      <w:r>
        <w:rPr>
          <w:rFonts w:eastAsia="仿宋_GB2312"/>
        </w:rPr>
        <w:t>2</w:t>
      </w:r>
      <w:r>
        <w:rPr>
          <w:rFonts w:eastAsia="仿宋_GB2312"/>
        </w:rPr>
        <w:t>），逐级上报至省应急厅，由省应急厅统一汇总后报应急管理部审核公布。被惩戒对象应在失信</w:t>
      </w:r>
      <w:r>
        <w:rPr>
          <w:rFonts w:eastAsia="仿宋_GB2312"/>
          <w:kern w:val="0"/>
        </w:rPr>
        <w:t>联合惩戒管理期满前一个月向所在地县级应急管理部门提出移出申请（附件</w:t>
      </w:r>
      <w:r>
        <w:rPr>
          <w:rFonts w:eastAsia="仿宋_GB2312"/>
          <w:kern w:val="0"/>
        </w:rPr>
        <w:t>3</w:t>
      </w:r>
      <w:r>
        <w:rPr>
          <w:rFonts w:eastAsia="仿宋_GB2312"/>
          <w:kern w:val="0"/>
        </w:rPr>
        <w:t>），由县市两级应急管理部门对企业整改情况逐级进行验收，作出是否移出条件结论，以设区市为单位将移出申请及相关印证材料报省应急管理厅。同时，通过安全生产信用信息管理系统报送纳入和移出的相关信息，如无纳入和移出信息报送，于每月</w:t>
      </w:r>
      <w:r>
        <w:rPr>
          <w:rFonts w:eastAsia="仿宋_GB2312"/>
          <w:kern w:val="0"/>
        </w:rPr>
        <w:t>10</w:t>
      </w:r>
      <w:r>
        <w:rPr>
          <w:rFonts w:eastAsia="仿宋_GB2312"/>
          <w:kern w:val="0"/>
        </w:rPr>
        <w:t>日前通过系统进行</w:t>
      </w:r>
      <w:r>
        <w:rPr>
          <w:rFonts w:eastAsia="仿宋_GB2312" w:hint="eastAsia"/>
          <w:kern w:val="0"/>
        </w:rPr>
        <w:t>“</w:t>
      </w:r>
      <w:r>
        <w:rPr>
          <w:rFonts w:eastAsia="仿宋_GB2312"/>
          <w:kern w:val="0"/>
        </w:rPr>
        <w:t>零报送</w:t>
      </w:r>
      <w:r>
        <w:rPr>
          <w:rFonts w:eastAsia="仿宋_GB2312" w:hint="eastAsia"/>
          <w:kern w:val="0"/>
        </w:rPr>
        <w:t>”</w:t>
      </w:r>
      <w:r>
        <w:rPr>
          <w:rFonts w:eastAsia="仿宋_GB2312"/>
          <w:kern w:val="0"/>
        </w:rPr>
        <w:t>。</w:t>
      </w:r>
    </w:p>
    <w:p w:rsidR="00015585" w:rsidRDefault="0049596C">
      <w:pPr>
        <w:overflowPunct w:val="0"/>
        <w:spacing w:line="560" w:lineRule="exact"/>
        <w:ind w:firstLineChars="200" w:firstLine="640"/>
        <w:rPr>
          <w:rFonts w:eastAsia="仿宋_GB2312"/>
        </w:rPr>
      </w:pPr>
      <w:r>
        <w:rPr>
          <w:rFonts w:eastAsia="黑体"/>
        </w:rPr>
        <w:t>三、加强社会性约束和惩戒。</w:t>
      </w:r>
      <w:r>
        <w:rPr>
          <w:rFonts w:eastAsia="仿宋_GB2312"/>
        </w:rPr>
        <w:t>各级应急管理部门自收到应急管理部关于安全生产失信联合惩戒对象公告之日起</w:t>
      </w:r>
      <w:r>
        <w:rPr>
          <w:rFonts w:eastAsia="仿宋_GB2312"/>
        </w:rPr>
        <w:t>5</w:t>
      </w:r>
      <w:r>
        <w:rPr>
          <w:rFonts w:eastAsia="仿宋_GB2312"/>
        </w:rPr>
        <w:t>个工作日</w:t>
      </w:r>
      <w:r>
        <w:rPr>
          <w:rFonts w:eastAsia="仿宋_GB2312"/>
        </w:rPr>
        <w:lastRenderedPageBreak/>
        <w:t>内将相关信息通过政府网站向社会公布，并向本级信用信息管理部门推送。各级应急管理部门要对被纳入失信联合惩戒对象管理的企业依法采取加大执法检查频次、约谈、市场准入等工作措施</w:t>
      </w:r>
      <w:r>
        <w:rPr>
          <w:rFonts w:eastAsia="仿宋_GB2312"/>
        </w:rPr>
        <w:t>,</w:t>
      </w:r>
      <w:r>
        <w:rPr>
          <w:rFonts w:eastAsia="仿宋_GB2312"/>
        </w:rPr>
        <w:t>并督促其它有关部门按照《备忘录》约定内容，依法依规实施联合惩戒，相关检查情况佐证材料及时存档。</w:t>
      </w:r>
    </w:p>
    <w:p w:rsidR="00015585" w:rsidRDefault="0049596C">
      <w:pPr>
        <w:overflowPunct w:val="0"/>
        <w:spacing w:line="560" w:lineRule="exact"/>
        <w:ind w:firstLineChars="200" w:firstLine="640"/>
        <w:rPr>
          <w:rFonts w:eastAsia="仿宋_GB2312"/>
        </w:rPr>
      </w:pPr>
      <w:r>
        <w:rPr>
          <w:rFonts w:eastAsia="黑体"/>
        </w:rPr>
        <w:t>四、严格执行信用信息</w:t>
      </w:r>
      <w:r>
        <w:rPr>
          <w:rFonts w:eastAsia="黑体" w:hint="eastAsia"/>
        </w:rPr>
        <w:t>“</w:t>
      </w:r>
      <w:r>
        <w:rPr>
          <w:rFonts w:eastAsia="黑体"/>
        </w:rPr>
        <w:t>双公示</w:t>
      </w:r>
      <w:r>
        <w:rPr>
          <w:rFonts w:eastAsia="黑体" w:hint="eastAsia"/>
        </w:rPr>
        <w:t>”</w:t>
      </w:r>
      <w:r>
        <w:rPr>
          <w:rFonts w:eastAsia="黑体"/>
        </w:rPr>
        <w:t>规定。</w:t>
      </w:r>
      <w:r>
        <w:rPr>
          <w:rFonts w:eastAsia="仿宋_GB2312"/>
        </w:rPr>
        <w:t>各级应急管理部门应当在行政许可和行政处罚作出行政决定之日起</w:t>
      </w:r>
      <w:r>
        <w:rPr>
          <w:rFonts w:eastAsia="仿宋_GB2312"/>
        </w:rPr>
        <w:t>7</w:t>
      </w:r>
      <w:r>
        <w:rPr>
          <w:rFonts w:eastAsia="仿宋_GB2312"/>
        </w:rPr>
        <w:t>个工作日内在本级信用信息平台公示。公开的行政处罚决定被依法变更、撤销、确认违法或者确认无效的，应当在</w:t>
      </w:r>
      <w:r>
        <w:rPr>
          <w:rFonts w:eastAsia="仿宋_GB2312"/>
        </w:rPr>
        <w:t>3</w:t>
      </w:r>
      <w:r>
        <w:rPr>
          <w:rFonts w:eastAsia="仿宋_GB2312"/>
        </w:rPr>
        <w:t>个工作日内撤回行政处罚决定信息并公开说明理由。法律法规和国家另有规定的从其规定。</w:t>
      </w:r>
    </w:p>
    <w:p w:rsidR="00015585" w:rsidRDefault="00015585">
      <w:pPr>
        <w:pStyle w:val="a8"/>
        <w:spacing w:line="560" w:lineRule="exact"/>
        <w:ind w:firstLineChars="200" w:firstLine="640"/>
        <w:jc w:val="both"/>
        <w:rPr>
          <w:rFonts w:eastAsia="仿宋_GB2312"/>
          <w:sz w:val="32"/>
          <w:szCs w:val="32"/>
        </w:rPr>
      </w:pPr>
    </w:p>
    <w:p w:rsidR="00015585" w:rsidRDefault="0049596C">
      <w:pPr>
        <w:pStyle w:val="a8"/>
        <w:spacing w:line="560" w:lineRule="exact"/>
        <w:ind w:firstLineChars="200" w:firstLine="640"/>
        <w:jc w:val="both"/>
        <w:rPr>
          <w:rFonts w:eastAsia="仿宋_GB2312"/>
          <w:sz w:val="32"/>
          <w:szCs w:val="32"/>
        </w:rPr>
      </w:pPr>
      <w:r>
        <w:rPr>
          <w:rFonts w:eastAsia="仿宋_GB2312"/>
          <w:sz w:val="32"/>
          <w:szCs w:val="32"/>
        </w:rPr>
        <w:t>附件：</w:t>
      </w:r>
      <w:r>
        <w:rPr>
          <w:rFonts w:eastAsia="仿宋_GB2312"/>
          <w:sz w:val="32"/>
          <w:szCs w:val="32"/>
        </w:rPr>
        <w:t>1</w:t>
      </w:r>
      <w:r>
        <w:rPr>
          <w:rFonts w:eastAsia="仿宋_GB2312" w:hint="eastAsia"/>
          <w:sz w:val="32"/>
          <w:szCs w:val="32"/>
        </w:rPr>
        <w:t>．</w:t>
      </w:r>
      <w:r>
        <w:rPr>
          <w:rFonts w:eastAsia="仿宋_GB2312"/>
          <w:sz w:val="32"/>
          <w:szCs w:val="32"/>
        </w:rPr>
        <w:t>拟纳入安全生产失信联合惩戒对象管理告知书</w:t>
      </w:r>
    </w:p>
    <w:p w:rsidR="00015585" w:rsidRDefault="0049596C">
      <w:pPr>
        <w:spacing w:line="560" w:lineRule="exact"/>
        <w:jc w:val="center"/>
        <w:rPr>
          <w:rFonts w:eastAsia="仿宋_GB2312"/>
        </w:rPr>
      </w:pPr>
      <w:r>
        <w:rPr>
          <w:rFonts w:eastAsia="仿宋_GB2312"/>
        </w:rPr>
        <w:t xml:space="preserve">    </w:t>
      </w:r>
      <w:r>
        <w:rPr>
          <w:rFonts w:eastAsia="仿宋_GB2312" w:hint="eastAsia"/>
        </w:rPr>
        <w:t xml:space="preserve">　</w:t>
      </w:r>
      <w:r>
        <w:rPr>
          <w:rFonts w:eastAsia="仿宋_GB2312"/>
        </w:rPr>
        <w:t>2</w:t>
      </w:r>
      <w:r>
        <w:rPr>
          <w:rFonts w:eastAsia="仿宋_GB2312" w:hint="eastAsia"/>
        </w:rPr>
        <w:t>．</w:t>
      </w:r>
      <w:r>
        <w:rPr>
          <w:rFonts w:eastAsia="仿宋_GB2312"/>
        </w:rPr>
        <w:t>纳入安全生产失信联合惩戒对象管理审批表</w:t>
      </w:r>
    </w:p>
    <w:p w:rsidR="00015585" w:rsidRDefault="0049596C">
      <w:pPr>
        <w:pStyle w:val="a8"/>
        <w:spacing w:line="56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3</w:t>
      </w:r>
      <w:r>
        <w:rPr>
          <w:rFonts w:eastAsia="仿宋_GB2312" w:hint="eastAsia"/>
          <w:sz w:val="32"/>
          <w:szCs w:val="32"/>
        </w:rPr>
        <w:t>．</w:t>
      </w:r>
      <w:r>
        <w:rPr>
          <w:rFonts w:eastAsia="仿宋_GB2312"/>
          <w:sz w:val="32"/>
          <w:szCs w:val="32"/>
        </w:rPr>
        <w:t>移出安全生产失信联合惩戒对象管理申请表</w:t>
      </w:r>
    </w:p>
    <w:p w:rsidR="00015585" w:rsidRDefault="0049596C">
      <w:pPr>
        <w:spacing w:line="560" w:lineRule="exact"/>
        <w:ind w:firstLineChars="500" w:firstLine="1600"/>
      </w:pPr>
      <w:r>
        <w:rPr>
          <w:rFonts w:eastAsia="仿宋_GB2312"/>
        </w:rPr>
        <w:t>4</w:t>
      </w:r>
      <w:r>
        <w:rPr>
          <w:rFonts w:eastAsia="仿宋_GB2312" w:hint="eastAsia"/>
        </w:rPr>
        <w:t>．</w:t>
      </w:r>
      <w:r>
        <w:rPr>
          <w:rFonts w:eastAsia="仿宋_GB2312"/>
        </w:rPr>
        <w:t>移出安全生产失信联合惩戒对象管理审查验收表</w:t>
      </w:r>
    </w:p>
    <w:p w:rsidR="00015585" w:rsidRDefault="00015585">
      <w:pPr>
        <w:spacing w:line="560" w:lineRule="exact"/>
      </w:pPr>
    </w:p>
    <w:p w:rsidR="00015585" w:rsidRDefault="00015585">
      <w:pPr>
        <w:spacing w:line="560" w:lineRule="exact"/>
      </w:pPr>
    </w:p>
    <w:p w:rsidR="00015585" w:rsidRDefault="0049596C">
      <w:pPr>
        <w:wordWrap w:val="0"/>
        <w:spacing w:line="560" w:lineRule="exact"/>
        <w:jc w:val="right"/>
        <w:rPr>
          <w:rFonts w:eastAsia="仿宋_GB2312"/>
        </w:rPr>
      </w:pPr>
      <w:bookmarkStart w:id="3" w:name="sm"/>
      <w:r>
        <w:rPr>
          <w:rFonts w:eastAsia="仿宋_GB2312"/>
        </w:rPr>
        <w:t>福建省应急管理厅办公室</w:t>
      </w:r>
      <w:bookmarkEnd w:id="3"/>
      <w:r>
        <w:rPr>
          <w:rFonts w:eastAsia="仿宋_GB2312"/>
        </w:rPr>
        <w:t xml:space="preserve">        </w:t>
      </w:r>
    </w:p>
    <w:p w:rsidR="00015585" w:rsidRDefault="0049596C">
      <w:pPr>
        <w:wordWrap w:val="0"/>
        <w:spacing w:line="560" w:lineRule="exact"/>
        <w:ind w:right="608"/>
        <w:jc w:val="center"/>
        <w:rPr>
          <w:rFonts w:eastAsia="仿宋_GB2312"/>
        </w:rPr>
      </w:pPr>
      <w:bookmarkStart w:id="4" w:name="qfrq"/>
      <w:r>
        <w:rPr>
          <w:rFonts w:eastAsia="仿宋_GB2312"/>
        </w:rPr>
        <w:t xml:space="preserve">                          2021</w:t>
      </w:r>
      <w:r>
        <w:rPr>
          <w:rFonts w:eastAsia="仿宋_GB2312"/>
        </w:rPr>
        <w:t>年</w:t>
      </w:r>
      <w:r>
        <w:rPr>
          <w:rFonts w:eastAsia="仿宋_GB2312"/>
        </w:rPr>
        <w:t>7</w:t>
      </w:r>
      <w:r>
        <w:rPr>
          <w:rFonts w:eastAsia="仿宋_GB2312"/>
        </w:rPr>
        <w:t>月</w:t>
      </w:r>
      <w:r>
        <w:rPr>
          <w:rFonts w:eastAsia="仿宋_GB2312"/>
        </w:rPr>
        <w:t>27</w:t>
      </w:r>
      <w:r>
        <w:rPr>
          <w:rFonts w:eastAsia="仿宋_GB2312"/>
        </w:rPr>
        <w:t>日</w:t>
      </w:r>
      <w:bookmarkEnd w:id="4"/>
      <w:r>
        <w:rPr>
          <w:rFonts w:eastAsia="仿宋_GB2312"/>
        </w:rPr>
        <w:t xml:space="preserve">    </w:t>
      </w:r>
    </w:p>
    <w:p w:rsidR="00015585" w:rsidRDefault="00015585">
      <w:pPr>
        <w:spacing w:line="540" w:lineRule="exact"/>
      </w:pPr>
    </w:p>
    <w:p w:rsidR="00015585" w:rsidRDefault="00015585">
      <w:pPr>
        <w:spacing w:line="540" w:lineRule="exact"/>
      </w:pPr>
    </w:p>
    <w:p w:rsidR="00015585" w:rsidRDefault="0049596C">
      <w:r>
        <w:lastRenderedPageBreak/>
        <w:br w:type="page"/>
      </w:r>
    </w:p>
    <w:p w:rsidR="00015585" w:rsidRDefault="0049596C">
      <w:pPr>
        <w:spacing w:line="540" w:lineRule="exact"/>
        <w:rPr>
          <w:rFonts w:eastAsia="黑体"/>
          <w:szCs w:val="40"/>
        </w:rPr>
      </w:pPr>
      <w:bookmarkStart w:id="5" w:name="_GoBack"/>
      <w:bookmarkEnd w:id="5"/>
      <w:r>
        <w:rPr>
          <w:rFonts w:eastAsia="黑体"/>
          <w:szCs w:val="40"/>
        </w:rPr>
        <w:lastRenderedPageBreak/>
        <w:t>附件</w:t>
      </w:r>
      <w:r>
        <w:rPr>
          <w:rFonts w:eastAsia="黑体"/>
          <w:szCs w:val="40"/>
        </w:rPr>
        <w:t>1</w:t>
      </w:r>
    </w:p>
    <w:p w:rsidR="00015585" w:rsidRDefault="0049596C">
      <w:pPr>
        <w:pStyle w:val="a8"/>
        <w:spacing w:line="520" w:lineRule="exact"/>
      </w:pPr>
      <w:r>
        <w:t>拟纳入安全生产失信联合惩戒对象</w:t>
      </w:r>
    </w:p>
    <w:p w:rsidR="00015585" w:rsidRDefault="0049596C">
      <w:pPr>
        <w:pStyle w:val="a8"/>
        <w:spacing w:line="520" w:lineRule="exact"/>
      </w:pPr>
      <w:r>
        <w:t>管理告知书</w:t>
      </w:r>
    </w:p>
    <w:p w:rsidR="00015585" w:rsidRDefault="0049596C">
      <w:pPr>
        <w:spacing w:line="500" w:lineRule="exact"/>
        <w:rPr>
          <w:rFonts w:eastAsia="仿宋_GB2312"/>
        </w:rPr>
      </w:pPr>
      <w:r>
        <w:rPr>
          <w:rFonts w:eastAsia="仿宋_GB2312"/>
          <w:u w:val="single"/>
        </w:rPr>
        <w:t xml:space="preserve">                  </w:t>
      </w:r>
      <w:r>
        <w:rPr>
          <w:rFonts w:eastAsia="仿宋_GB2312"/>
        </w:rPr>
        <w:t>：</w:t>
      </w:r>
    </w:p>
    <w:p w:rsidR="00015585" w:rsidRDefault="0049596C">
      <w:pPr>
        <w:spacing w:line="500" w:lineRule="exact"/>
        <w:ind w:firstLineChars="200" w:firstLine="640"/>
        <w:rPr>
          <w:rFonts w:eastAsia="仿宋_GB2312"/>
        </w:rPr>
      </w:pPr>
      <w:r>
        <w:rPr>
          <w:rFonts w:eastAsia="仿宋_GB2312"/>
        </w:rPr>
        <w:t>现查明，你（单位）存在下列安全生产领域失信行为：</w:t>
      </w:r>
    </w:p>
    <w:p w:rsidR="00015585" w:rsidRDefault="0049596C">
      <w:pPr>
        <w:spacing w:line="500" w:lineRule="exact"/>
        <w:rPr>
          <w:rFonts w:eastAsia="仿宋_GB2312"/>
          <w:u w:val="single"/>
        </w:rPr>
      </w:pPr>
      <w:r>
        <w:rPr>
          <w:rFonts w:eastAsia="仿宋_GB2312"/>
          <w:u w:val="single"/>
        </w:rPr>
        <w:t xml:space="preserve">                                                         </w:t>
      </w:r>
    </w:p>
    <w:p w:rsidR="00015585" w:rsidRDefault="0049596C">
      <w:pPr>
        <w:spacing w:line="500" w:lineRule="exact"/>
        <w:rPr>
          <w:rFonts w:eastAsia="仿宋_GB2312"/>
          <w:u w:val="single"/>
        </w:rPr>
      </w:pPr>
      <w:r>
        <w:rPr>
          <w:rFonts w:eastAsia="仿宋_GB2312"/>
          <w:u w:val="single"/>
        </w:rPr>
        <w:t xml:space="preserve">                                                                                </w:t>
      </w:r>
    </w:p>
    <w:p w:rsidR="00015585" w:rsidRDefault="0049596C">
      <w:pPr>
        <w:widowControl/>
        <w:adjustRightInd w:val="0"/>
        <w:snapToGrid w:val="0"/>
        <w:spacing w:line="500" w:lineRule="exact"/>
        <w:jc w:val="left"/>
        <w:rPr>
          <w:rFonts w:eastAsia="仿宋_GB2312"/>
        </w:rPr>
      </w:pPr>
      <w:r>
        <w:rPr>
          <w:rFonts w:eastAsia="仿宋_GB2312"/>
        </w:rPr>
        <w:t>依据</w:t>
      </w:r>
      <w:r>
        <w:rPr>
          <w:rFonts w:eastAsia="仿宋_GB2312"/>
          <w:u w:val="single"/>
        </w:rPr>
        <w:t xml:space="preserve">                                              </w:t>
      </w:r>
      <w:r>
        <w:rPr>
          <w:rFonts w:eastAsia="仿宋_GB2312"/>
        </w:rPr>
        <w:t>的规定，拟将你单位及法定代表人（主要负责人）</w:t>
      </w:r>
      <w:r>
        <w:rPr>
          <w:rFonts w:eastAsia="仿宋_GB2312"/>
          <w:u w:val="single"/>
        </w:rPr>
        <w:t xml:space="preserve">        </w:t>
      </w:r>
      <w:r>
        <w:rPr>
          <w:rFonts w:eastAsia="仿宋_GB2312"/>
        </w:rPr>
        <w:t>纳入安全生产失信联合惩戒对象管理。管理期限为期限自应急管理部公告之日起</w:t>
      </w:r>
      <w:r>
        <w:rPr>
          <w:rFonts w:eastAsia="仿宋_GB2312"/>
        </w:rPr>
        <w:t>1</w:t>
      </w:r>
      <w:r>
        <w:rPr>
          <w:rFonts w:eastAsia="仿宋_GB2312"/>
        </w:rPr>
        <w:t>年。</w:t>
      </w:r>
    </w:p>
    <w:p w:rsidR="00015585" w:rsidRDefault="0049596C">
      <w:pPr>
        <w:spacing w:line="500" w:lineRule="exact"/>
        <w:ind w:firstLineChars="200" w:firstLine="640"/>
        <w:rPr>
          <w:rFonts w:eastAsia="仿宋_GB2312"/>
        </w:rPr>
      </w:pPr>
      <w:r>
        <w:rPr>
          <w:rFonts w:eastAsia="仿宋_GB2312"/>
        </w:rPr>
        <w:t>如有异议，你（单位）有权在收到本告知书之日起</w:t>
      </w:r>
      <w:r>
        <w:rPr>
          <w:rFonts w:eastAsia="仿宋_GB2312"/>
        </w:rPr>
        <w:t>5</w:t>
      </w:r>
      <w:r>
        <w:rPr>
          <w:rFonts w:eastAsia="仿宋_GB2312"/>
        </w:rPr>
        <w:t>个工作日内向</w:t>
      </w:r>
      <w:r>
        <w:rPr>
          <w:rFonts w:eastAsia="仿宋_GB2312"/>
          <w:u w:val="single"/>
        </w:rPr>
        <w:t xml:space="preserve">        </w:t>
      </w:r>
      <w:r>
        <w:rPr>
          <w:rFonts w:eastAsia="仿宋_GB2312"/>
        </w:rPr>
        <w:t>应急管理局进行陈述和申辩，逾期不提出申请的，视为放弃上述权利。</w:t>
      </w:r>
    </w:p>
    <w:p w:rsidR="00015585" w:rsidRDefault="0049596C">
      <w:pPr>
        <w:adjustRightInd w:val="0"/>
        <w:snapToGrid w:val="0"/>
        <w:spacing w:line="500" w:lineRule="exact"/>
        <w:ind w:firstLineChars="200" w:firstLine="640"/>
        <w:rPr>
          <w:rFonts w:eastAsia="仿宋"/>
          <w:color w:val="000000"/>
          <w:sz w:val="30"/>
          <w:szCs w:val="30"/>
        </w:rPr>
      </w:pPr>
      <w:r>
        <w:rPr>
          <w:rFonts w:eastAsia="仿宋_GB2312"/>
        </w:rPr>
        <w:t>如被纳入安全生产失信联合惩戒对象管理，有关部门将</w:t>
      </w:r>
      <w:r>
        <w:rPr>
          <w:rFonts w:eastAsia="仿宋_GB2312"/>
          <w:kern w:val="36"/>
        </w:rPr>
        <w:t>依照《关于对安全生产领域失信生产经营单位及其有关人员开展联合惩戒的合作备忘录》的措施实施联合惩戒。</w:t>
      </w:r>
    </w:p>
    <w:p w:rsidR="00015585" w:rsidRDefault="0049596C">
      <w:pPr>
        <w:adjustRightInd w:val="0"/>
        <w:snapToGrid w:val="0"/>
        <w:spacing w:line="500" w:lineRule="exact"/>
        <w:ind w:firstLineChars="200" w:firstLine="640"/>
        <w:rPr>
          <w:rFonts w:eastAsia="仿宋_GB2312"/>
          <w:kern w:val="36"/>
        </w:rPr>
      </w:pPr>
      <w:r>
        <w:rPr>
          <w:rFonts w:eastAsia="仿宋_GB2312"/>
          <w:kern w:val="36"/>
        </w:rPr>
        <w:t>被告知单位负责人（签字）：</w:t>
      </w:r>
    </w:p>
    <w:p w:rsidR="00015585" w:rsidRDefault="0049596C">
      <w:pPr>
        <w:adjustRightInd w:val="0"/>
        <w:snapToGrid w:val="0"/>
        <w:spacing w:line="500" w:lineRule="exact"/>
        <w:ind w:firstLineChars="200" w:firstLine="640"/>
        <w:rPr>
          <w:rFonts w:eastAsia="仿宋_GB2312"/>
          <w:kern w:val="36"/>
        </w:rPr>
      </w:pPr>
      <w:r>
        <w:rPr>
          <w:rFonts w:eastAsia="仿宋_GB2312"/>
          <w:kern w:val="36"/>
        </w:rPr>
        <w:t>送达人（行政执法人员）：</w:t>
      </w:r>
      <w:r>
        <w:rPr>
          <w:rFonts w:eastAsia="仿宋"/>
          <w:color w:val="000000"/>
          <w:sz w:val="30"/>
          <w:szCs w:val="30"/>
        </w:rPr>
        <w:t xml:space="preserve">  </w:t>
      </w:r>
    </w:p>
    <w:p w:rsidR="00015585" w:rsidRDefault="0049596C">
      <w:pPr>
        <w:spacing w:line="500" w:lineRule="exact"/>
        <w:ind w:firstLineChars="200" w:firstLine="640"/>
        <w:rPr>
          <w:rFonts w:eastAsia="仿宋_GB2312"/>
        </w:rPr>
      </w:pPr>
      <w:r>
        <w:rPr>
          <w:rFonts w:eastAsia="仿宋_GB2312"/>
          <w:u w:val="single"/>
        </w:rPr>
        <w:t xml:space="preserve">×× </w:t>
      </w:r>
      <w:r>
        <w:rPr>
          <w:rFonts w:eastAsia="仿宋_GB2312"/>
        </w:rPr>
        <w:t>应急管理局地址：</w:t>
      </w:r>
      <w:r>
        <w:rPr>
          <w:rFonts w:eastAsia="仿宋_GB2312"/>
          <w:u w:val="single"/>
        </w:rPr>
        <w:t xml:space="preserve">                                            </w:t>
      </w:r>
    </w:p>
    <w:p w:rsidR="00015585" w:rsidRDefault="0049596C">
      <w:pPr>
        <w:spacing w:line="500" w:lineRule="exact"/>
        <w:ind w:firstLineChars="200" w:firstLine="640"/>
        <w:rPr>
          <w:rFonts w:eastAsia="仿宋_GB2312"/>
          <w:u w:val="single"/>
        </w:rPr>
      </w:pPr>
      <w:r>
        <w:rPr>
          <w:rFonts w:eastAsia="仿宋_GB2312"/>
        </w:rPr>
        <w:t>联系人：</w:t>
      </w:r>
      <w:r>
        <w:rPr>
          <w:rFonts w:eastAsia="仿宋_GB2312"/>
          <w:u w:val="single"/>
        </w:rPr>
        <w:t xml:space="preserve">               </w:t>
      </w:r>
      <w:r>
        <w:rPr>
          <w:rFonts w:eastAsia="仿宋_GB2312"/>
        </w:rPr>
        <w:t>联系电话：</w:t>
      </w:r>
      <w:r>
        <w:rPr>
          <w:rFonts w:eastAsia="仿宋_GB2312"/>
          <w:u w:val="single"/>
        </w:rPr>
        <w:t xml:space="preserve">            </w:t>
      </w:r>
    </w:p>
    <w:p w:rsidR="00015585" w:rsidRDefault="0049596C">
      <w:pPr>
        <w:spacing w:line="500" w:lineRule="exact"/>
        <w:ind w:right="960" w:firstLineChars="200" w:firstLine="640"/>
        <w:rPr>
          <w:rFonts w:eastAsia="仿宋_GB2312"/>
        </w:rPr>
      </w:pPr>
      <w:r>
        <w:rPr>
          <w:rFonts w:eastAsia="仿宋_GB2312"/>
        </w:rPr>
        <w:t xml:space="preserve">                     ×× </w:t>
      </w:r>
      <w:r>
        <w:rPr>
          <w:rFonts w:eastAsia="仿宋_GB2312"/>
        </w:rPr>
        <w:t>应急管理局</w:t>
      </w:r>
      <w:r>
        <w:rPr>
          <w:rFonts w:eastAsia="仿宋_GB2312"/>
        </w:rPr>
        <w:t xml:space="preserve"> </w:t>
      </w:r>
      <w:r>
        <w:rPr>
          <w:rFonts w:eastAsia="仿宋_GB2312"/>
        </w:rPr>
        <w:t>（印章）</w:t>
      </w:r>
      <w:r>
        <w:rPr>
          <w:rFonts w:eastAsia="仿宋_GB2312"/>
        </w:rPr>
        <w:t xml:space="preserve"> </w:t>
      </w:r>
    </w:p>
    <w:p w:rsidR="00015585" w:rsidRDefault="0049596C">
      <w:pPr>
        <w:spacing w:line="500" w:lineRule="exact"/>
        <w:ind w:right="960" w:firstLineChars="200" w:firstLine="640"/>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rsidR="00015585" w:rsidRDefault="0049596C">
      <w:pPr>
        <w:spacing w:line="500" w:lineRule="exact"/>
        <w:ind w:firstLineChars="100" w:firstLine="320"/>
        <w:rPr>
          <w:rFonts w:eastAsia="仿宋_GB2312"/>
        </w:rPr>
      </w:pPr>
      <w:r>
        <w:rPr>
          <w:rFonts w:eastAsia="仿宋_GB2312"/>
        </w:rPr>
        <w:t>（本文书一式两份：一份由应急管理部门备案，一份交被告知单位。）</w:t>
      </w:r>
    </w:p>
    <w:p w:rsidR="00015585" w:rsidRDefault="0049596C" w:rsidP="00F95B61">
      <w:pPr>
        <w:spacing w:line="500" w:lineRule="exact"/>
        <w:rPr>
          <w:rFonts w:eastAsia="黑体"/>
          <w:szCs w:val="40"/>
        </w:rPr>
      </w:pPr>
      <w:r>
        <w:rPr>
          <w:rFonts w:eastAsia="黑体"/>
          <w:szCs w:val="40"/>
        </w:rPr>
        <w:br w:type="page"/>
      </w:r>
      <w:r>
        <w:rPr>
          <w:rFonts w:eastAsia="黑体"/>
          <w:szCs w:val="40"/>
        </w:rPr>
        <w:lastRenderedPageBreak/>
        <w:t>附件</w:t>
      </w:r>
      <w:r>
        <w:rPr>
          <w:rFonts w:eastAsia="黑体"/>
          <w:szCs w:val="40"/>
        </w:rPr>
        <w:t>2</w:t>
      </w:r>
    </w:p>
    <w:p w:rsidR="00015585" w:rsidRDefault="0049596C">
      <w:pPr>
        <w:spacing w:line="560" w:lineRule="exact"/>
        <w:jc w:val="center"/>
        <w:rPr>
          <w:rFonts w:eastAsia="方正小标宋简体"/>
          <w:sz w:val="40"/>
          <w:szCs w:val="40"/>
        </w:rPr>
      </w:pPr>
      <w:r>
        <w:rPr>
          <w:rFonts w:eastAsia="方正小标宋简体"/>
          <w:sz w:val="40"/>
          <w:szCs w:val="40"/>
        </w:rPr>
        <w:t>纳入安全生产失信联合惩戒对象管理审批表</w:t>
      </w:r>
    </w:p>
    <w:p w:rsidR="00015585" w:rsidRDefault="00015585">
      <w:pPr>
        <w:spacing w:line="560" w:lineRule="exact"/>
        <w:jc w:val="center"/>
        <w:rPr>
          <w:rFonts w:eastAsia="方正小标宋简体"/>
          <w:sz w:val="40"/>
          <w:szCs w:val="40"/>
        </w:rPr>
      </w:pPr>
    </w:p>
    <w:p w:rsidR="00015585" w:rsidRDefault="0049596C">
      <w:pPr>
        <w:spacing w:line="560" w:lineRule="exact"/>
        <w:rPr>
          <w:rFonts w:eastAsia="仿宋_GB2312"/>
        </w:rPr>
      </w:pPr>
      <w:r>
        <w:rPr>
          <w:rFonts w:eastAsia="仿宋_GB2312"/>
        </w:rPr>
        <w:t>填报单位：</w:t>
      </w:r>
      <w:r>
        <w:rPr>
          <w:rFonts w:eastAsia="仿宋_GB2312"/>
        </w:rPr>
        <w:t xml:space="preserve">                        </w:t>
      </w:r>
      <w:r>
        <w:rPr>
          <w:rFonts w:eastAsia="仿宋_GB2312"/>
        </w:rPr>
        <w:t>时间：</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bl>
      <w:tblPr>
        <w:tblW w:w="9345"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2456"/>
        <w:gridCol w:w="2472"/>
        <w:gridCol w:w="2130"/>
      </w:tblGrid>
      <w:tr w:rsidR="00015585">
        <w:trPr>
          <w:trHeight w:val="875"/>
        </w:trPr>
        <w:tc>
          <w:tcPr>
            <w:tcW w:w="2287" w:type="dxa"/>
            <w:vAlign w:val="center"/>
          </w:tcPr>
          <w:p w:rsidR="00015585" w:rsidRDefault="0049596C">
            <w:pPr>
              <w:spacing w:line="560" w:lineRule="exact"/>
              <w:jc w:val="center"/>
              <w:rPr>
                <w:rFonts w:eastAsia="仿宋_GB2312"/>
              </w:rPr>
            </w:pPr>
            <w:r>
              <w:rPr>
                <w:rFonts w:eastAsia="仿宋_GB2312"/>
              </w:rPr>
              <w:t>企业名称</w:t>
            </w:r>
          </w:p>
        </w:tc>
        <w:tc>
          <w:tcPr>
            <w:tcW w:w="2456" w:type="dxa"/>
            <w:vAlign w:val="center"/>
          </w:tcPr>
          <w:p w:rsidR="00015585" w:rsidRDefault="00015585">
            <w:pPr>
              <w:spacing w:line="560" w:lineRule="exact"/>
              <w:jc w:val="center"/>
              <w:rPr>
                <w:rFonts w:eastAsia="仿宋_GB2312"/>
              </w:rPr>
            </w:pPr>
          </w:p>
        </w:tc>
        <w:tc>
          <w:tcPr>
            <w:tcW w:w="2472" w:type="dxa"/>
            <w:vAlign w:val="center"/>
          </w:tcPr>
          <w:p w:rsidR="00015585" w:rsidRDefault="0049596C">
            <w:pPr>
              <w:spacing w:line="560" w:lineRule="exact"/>
              <w:jc w:val="center"/>
              <w:rPr>
                <w:rFonts w:eastAsia="仿宋_GB2312"/>
              </w:rPr>
            </w:pPr>
            <w:r>
              <w:rPr>
                <w:rFonts w:eastAsia="仿宋_GB2312"/>
              </w:rPr>
              <w:t>注册地址</w:t>
            </w:r>
          </w:p>
        </w:tc>
        <w:tc>
          <w:tcPr>
            <w:tcW w:w="2130" w:type="dxa"/>
            <w:vAlign w:val="center"/>
          </w:tcPr>
          <w:p w:rsidR="00015585" w:rsidRDefault="00015585">
            <w:pPr>
              <w:spacing w:line="560" w:lineRule="exact"/>
              <w:jc w:val="center"/>
              <w:rPr>
                <w:rFonts w:eastAsia="仿宋_GB2312"/>
              </w:rPr>
            </w:pPr>
          </w:p>
        </w:tc>
      </w:tr>
      <w:tr w:rsidR="00015585">
        <w:trPr>
          <w:trHeight w:val="655"/>
        </w:trPr>
        <w:tc>
          <w:tcPr>
            <w:tcW w:w="2287" w:type="dxa"/>
            <w:vAlign w:val="center"/>
          </w:tcPr>
          <w:p w:rsidR="00015585" w:rsidRDefault="0049596C">
            <w:pPr>
              <w:spacing w:line="440" w:lineRule="exact"/>
              <w:jc w:val="center"/>
              <w:rPr>
                <w:rFonts w:eastAsia="仿宋_GB2312"/>
              </w:rPr>
            </w:pPr>
            <w:r>
              <w:rPr>
                <w:rFonts w:eastAsia="仿宋_GB2312"/>
              </w:rPr>
              <w:t>统一社会</w:t>
            </w:r>
          </w:p>
          <w:p w:rsidR="00015585" w:rsidRDefault="0049596C">
            <w:pPr>
              <w:spacing w:line="440" w:lineRule="exact"/>
              <w:jc w:val="center"/>
              <w:rPr>
                <w:rFonts w:eastAsia="仿宋_GB2312"/>
              </w:rPr>
            </w:pPr>
            <w:r>
              <w:rPr>
                <w:rFonts w:eastAsia="仿宋_GB2312"/>
              </w:rPr>
              <w:t>信用代码</w:t>
            </w:r>
          </w:p>
        </w:tc>
        <w:tc>
          <w:tcPr>
            <w:tcW w:w="2456" w:type="dxa"/>
            <w:vAlign w:val="center"/>
          </w:tcPr>
          <w:p w:rsidR="00015585" w:rsidRDefault="00015585">
            <w:pPr>
              <w:spacing w:line="440" w:lineRule="exact"/>
              <w:jc w:val="center"/>
              <w:rPr>
                <w:rFonts w:eastAsia="仿宋_GB2312"/>
              </w:rPr>
            </w:pPr>
          </w:p>
        </w:tc>
        <w:tc>
          <w:tcPr>
            <w:tcW w:w="2472" w:type="dxa"/>
            <w:vAlign w:val="center"/>
          </w:tcPr>
          <w:p w:rsidR="00015585" w:rsidRDefault="0049596C">
            <w:pPr>
              <w:spacing w:line="440" w:lineRule="exact"/>
              <w:jc w:val="center"/>
              <w:rPr>
                <w:rFonts w:eastAsia="仿宋_GB2312"/>
              </w:rPr>
            </w:pPr>
            <w:r>
              <w:rPr>
                <w:rFonts w:eastAsia="仿宋_GB2312"/>
              </w:rPr>
              <w:t>法人代表</w:t>
            </w:r>
          </w:p>
          <w:p w:rsidR="00015585" w:rsidRDefault="0049596C">
            <w:pPr>
              <w:spacing w:line="440" w:lineRule="exact"/>
              <w:jc w:val="center"/>
              <w:rPr>
                <w:rFonts w:eastAsia="仿宋_GB2312"/>
              </w:rPr>
            </w:pPr>
            <w:r>
              <w:rPr>
                <w:rFonts w:eastAsia="仿宋_GB2312"/>
              </w:rPr>
              <w:t>（主要负责人）</w:t>
            </w:r>
          </w:p>
        </w:tc>
        <w:tc>
          <w:tcPr>
            <w:tcW w:w="2130" w:type="dxa"/>
            <w:vAlign w:val="center"/>
          </w:tcPr>
          <w:p w:rsidR="00015585" w:rsidRDefault="00015585">
            <w:pPr>
              <w:spacing w:line="560" w:lineRule="exact"/>
              <w:jc w:val="center"/>
              <w:rPr>
                <w:rFonts w:eastAsia="仿宋_GB2312"/>
              </w:rPr>
            </w:pPr>
          </w:p>
        </w:tc>
      </w:tr>
      <w:tr w:rsidR="00015585">
        <w:trPr>
          <w:trHeight w:val="498"/>
        </w:trPr>
        <w:tc>
          <w:tcPr>
            <w:tcW w:w="2287" w:type="dxa"/>
            <w:vAlign w:val="center"/>
          </w:tcPr>
          <w:p w:rsidR="00015585" w:rsidRDefault="0049596C">
            <w:pPr>
              <w:spacing w:line="560" w:lineRule="exact"/>
              <w:jc w:val="center"/>
              <w:rPr>
                <w:rFonts w:eastAsia="仿宋_GB2312"/>
              </w:rPr>
            </w:pPr>
            <w:r>
              <w:rPr>
                <w:rFonts w:eastAsia="仿宋_GB2312"/>
              </w:rPr>
              <w:t>身份证号</w:t>
            </w:r>
          </w:p>
        </w:tc>
        <w:tc>
          <w:tcPr>
            <w:tcW w:w="2456" w:type="dxa"/>
            <w:vAlign w:val="center"/>
          </w:tcPr>
          <w:p w:rsidR="00015585" w:rsidRDefault="00015585">
            <w:pPr>
              <w:spacing w:line="560" w:lineRule="exact"/>
              <w:jc w:val="center"/>
              <w:rPr>
                <w:rFonts w:eastAsia="仿宋_GB2312"/>
              </w:rPr>
            </w:pPr>
          </w:p>
        </w:tc>
        <w:tc>
          <w:tcPr>
            <w:tcW w:w="2472" w:type="dxa"/>
            <w:vAlign w:val="center"/>
          </w:tcPr>
          <w:p w:rsidR="00015585" w:rsidRDefault="0049596C">
            <w:pPr>
              <w:spacing w:line="560" w:lineRule="exact"/>
              <w:jc w:val="center"/>
              <w:rPr>
                <w:rFonts w:eastAsia="仿宋_GB2312"/>
              </w:rPr>
            </w:pPr>
            <w:r>
              <w:rPr>
                <w:rFonts w:eastAsia="仿宋_GB2312"/>
              </w:rPr>
              <w:t>联系电话</w:t>
            </w:r>
          </w:p>
        </w:tc>
        <w:tc>
          <w:tcPr>
            <w:tcW w:w="2130" w:type="dxa"/>
            <w:vAlign w:val="center"/>
          </w:tcPr>
          <w:p w:rsidR="00015585" w:rsidRDefault="00015585">
            <w:pPr>
              <w:spacing w:line="560" w:lineRule="exact"/>
              <w:jc w:val="center"/>
              <w:rPr>
                <w:rFonts w:eastAsia="仿宋_GB2312"/>
              </w:rPr>
            </w:pPr>
          </w:p>
        </w:tc>
      </w:tr>
      <w:tr w:rsidR="00015585">
        <w:trPr>
          <w:trHeight w:val="1790"/>
        </w:trPr>
        <w:tc>
          <w:tcPr>
            <w:tcW w:w="2287" w:type="dxa"/>
            <w:vAlign w:val="center"/>
          </w:tcPr>
          <w:p w:rsidR="00015585" w:rsidRDefault="0049596C">
            <w:pPr>
              <w:spacing w:line="560" w:lineRule="exact"/>
              <w:jc w:val="center"/>
              <w:rPr>
                <w:rFonts w:eastAsia="仿宋_GB2312"/>
              </w:rPr>
            </w:pPr>
            <w:r>
              <w:rPr>
                <w:rFonts w:eastAsia="仿宋_GB2312"/>
              </w:rPr>
              <w:t>失信行为简介</w:t>
            </w:r>
          </w:p>
        </w:tc>
        <w:tc>
          <w:tcPr>
            <w:tcW w:w="7058" w:type="dxa"/>
            <w:gridSpan w:val="3"/>
            <w:vAlign w:val="center"/>
          </w:tcPr>
          <w:p w:rsidR="00015585" w:rsidRDefault="00015585">
            <w:pPr>
              <w:widowControl/>
              <w:spacing w:line="560" w:lineRule="exact"/>
              <w:ind w:firstLineChars="200" w:firstLine="640"/>
              <w:rPr>
                <w:rFonts w:eastAsia="仿宋_GB2312"/>
              </w:rPr>
            </w:pPr>
          </w:p>
        </w:tc>
      </w:tr>
      <w:tr w:rsidR="00015585">
        <w:trPr>
          <w:trHeight w:val="1004"/>
        </w:trPr>
        <w:tc>
          <w:tcPr>
            <w:tcW w:w="2287" w:type="dxa"/>
            <w:vAlign w:val="center"/>
          </w:tcPr>
          <w:p w:rsidR="00015585" w:rsidRDefault="0049596C">
            <w:pPr>
              <w:spacing w:line="560" w:lineRule="exact"/>
              <w:jc w:val="center"/>
              <w:rPr>
                <w:rFonts w:eastAsia="仿宋_GB2312"/>
              </w:rPr>
            </w:pPr>
            <w:r>
              <w:rPr>
                <w:rFonts w:eastAsia="仿宋_GB2312"/>
              </w:rPr>
              <w:t>纳入管理依据</w:t>
            </w:r>
          </w:p>
        </w:tc>
        <w:tc>
          <w:tcPr>
            <w:tcW w:w="7058" w:type="dxa"/>
            <w:gridSpan w:val="3"/>
            <w:vAlign w:val="center"/>
          </w:tcPr>
          <w:p w:rsidR="00015585" w:rsidRDefault="00015585">
            <w:pPr>
              <w:widowControl/>
              <w:spacing w:line="560" w:lineRule="exact"/>
              <w:ind w:firstLineChars="200" w:firstLine="640"/>
              <w:rPr>
                <w:rFonts w:eastAsia="仿宋_GB2312"/>
              </w:rPr>
            </w:pPr>
          </w:p>
        </w:tc>
      </w:tr>
      <w:tr w:rsidR="00015585">
        <w:trPr>
          <w:trHeight w:val="2253"/>
        </w:trPr>
        <w:tc>
          <w:tcPr>
            <w:tcW w:w="2287" w:type="dxa"/>
            <w:vAlign w:val="center"/>
          </w:tcPr>
          <w:p w:rsidR="00015585" w:rsidRDefault="0049596C">
            <w:pPr>
              <w:spacing w:line="460" w:lineRule="exact"/>
              <w:jc w:val="center"/>
              <w:rPr>
                <w:rFonts w:eastAsia="仿宋_GB2312"/>
              </w:rPr>
            </w:pPr>
            <w:r>
              <w:rPr>
                <w:rFonts w:eastAsia="仿宋_GB2312"/>
              </w:rPr>
              <w:t>县级应急管理部门审核意见</w:t>
            </w:r>
          </w:p>
        </w:tc>
        <w:tc>
          <w:tcPr>
            <w:tcW w:w="7058" w:type="dxa"/>
            <w:gridSpan w:val="3"/>
            <w:vAlign w:val="center"/>
          </w:tcPr>
          <w:p w:rsidR="00015585" w:rsidRDefault="00015585">
            <w:pPr>
              <w:spacing w:line="560" w:lineRule="exact"/>
              <w:ind w:firstLineChars="200" w:firstLine="640"/>
              <w:rPr>
                <w:rFonts w:eastAsia="仿宋_GB2312"/>
              </w:rPr>
            </w:pPr>
          </w:p>
          <w:p w:rsidR="00015585" w:rsidRDefault="00015585">
            <w:pPr>
              <w:spacing w:line="560" w:lineRule="exact"/>
              <w:ind w:firstLineChars="200" w:firstLine="640"/>
              <w:rPr>
                <w:rFonts w:eastAsia="仿宋_GB2312"/>
              </w:rPr>
            </w:pPr>
          </w:p>
          <w:p w:rsidR="00015585" w:rsidRDefault="0049596C">
            <w:pPr>
              <w:rPr>
                <w:rFonts w:eastAsia="仿宋_GB2312"/>
              </w:rPr>
            </w:pPr>
            <w:r>
              <w:rPr>
                <w:rFonts w:eastAsia="仿宋_GB2312"/>
              </w:rPr>
              <w:t xml:space="preserve">                  </w:t>
            </w:r>
            <w:r>
              <w:rPr>
                <w:rFonts w:eastAsia="仿宋_GB2312"/>
              </w:rPr>
              <w:t>（单位签章）</w:t>
            </w:r>
          </w:p>
          <w:p w:rsidR="00015585" w:rsidRDefault="0049596C">
            <w:pPr>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r w:rsidR="00015585">
        <w:trPr>
          <w:trHeight w:val="501"/>
        </w:trPr>
        <w:tc>
          <w:tcPr>
            <w:tcW w:w="2287" w:type="dxa"/>
            <w:vAlign w:val="center"/>
          </w:tcPr>
          <w:p w:rsidR="00015585" w:rsidRDefault="0049596C">
            <w:pPr>
              <w:spacing w:line="460" w:lineRule="exact"/>
              <w:jc w:val="center"/>
              <w:rPr>
                <w:rFonts w:eastAsia="仿宋_GB2312"/>
              </w:rPr>
            </w:pPr>
            <w:r>
              <w:rPr>
                <w:rFonts w:eastAsia="仿宋_GB2312"/>
              </w:rPr>
              <w:t>市级应急管理部门审核意见</w:t>
            </w:r>
          </w:p>
        </w:tc>
        <w:tc>
          <w:tcPr>
            <w:tcW w:w="7058" w:type="dxa"/>
            <w:gridSpan w:val="3"/>
            <w:vAlign w:val="center"/>
          </w:tcPr>
          <w:p w:rsidR="00015585" w:rsidRDefault="00015585">
            <w:pPr>
              <w:spacing w:line="560" w:lineRule="exact"/>
              <w:ind w:firstLineChars="200" w:firstLine="640"/>
              <w:rPr>
                <w:rFonts w:eastAsia="仿宋_GB2312"/>
              </w:rPr>
            </w:pPr>
          </w:p>
          <w:p w:rsidR="00015585" w:rsidRDefault="00015585">
            <w:pPr>
              <w:rPr>
                <w:rFonts w:eastAsia="仿宋_GB2312"/>
              </w:rPr>
            </w:pPr>
          </w:p>
          <w:p w:rsidR="00015585" w:rsidRDefault="0049596C">
            <w:pPr>
              <w:rPr>
                <w:rFonts w:eastAsia="仿宋_GB2312"/>
              </w:rPr>
            </w:pPr>
            <w:r>
              <w:rPr>
                <w:rFonts w:eastAsia="仿宋_GB2312"/>
              </w:rPr>
              <w:t>（单位签章）</w:t>
            </w:r>
            <w:r>
              <w:rPr>
                <w:rFonts w:eastAsia="仿宋_GB2312"/>
              </w:rPr>
              <w:t xml:space="preserve">       </w:t>
            </w:r>
          </w:p>
          <w:p w:rsidR="00015585" w:rsidRDefault="0049596C">
            <w:pPr>
              <w:rPr>
                <w:rFonts w:eastAsia="仿宋_GB2312"/>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r>
              <w:rPr>
                <w:rFonts w:eastAsia="仿宋_GB2312"/>
              </w:rPr>
              <w:t xml:space="preserve">       </w:t>
            </w:r>
          </w:p>
        </w:tc>
      </w:tr>
    </w:tbl>
    <w:p w:rsidR="00015585" w:rsidRDefault="0049596C">
      <w:pPr>
        <w:spacing w:line="540" w:lineRule="exact"/>
      </w:pPr>
      <w:r>
        <w:rPr>
          <w:rFonts w:eastAsia="黑体"/>
          <w:szCs w:val="40"/>
        </w:rPr>
        <w:lastRenderedPageBreak/>
        <w:t>附件</w:t>
      </w:r>
      <w:r>
        <w:rPr>
          <w:rFonts w:eastAsia="黑体"/>
          <w:szCs w:val="40"/>
        </w:rPr>
        <w:t>3</w:t>
      </w:r>
    </w:p>
    <w:p w:rsidR="00015585" w:rsidRDefault="0049596C">
      <w:pPr>
        <w:pStyle w:val="a8"/>
      </w:pPr>
      <w:r>
        <w:t>移出</w:t>
      </w:r>
      <w:r>
        <w:rPr>
          <w:sz w:val="40"/>
          <w:szCs w:val="40"/>
        </w:rPr>
        <w:t>安全生产失信联合惩戒对象管理</w:t>
      </w:r>
      <w:r>
        <w:t>申请表</w:t>
      </w:r>
    </w:p>
    <w:p w:rsidR="00015585" w:rsidRDefault="00015585">
      <w:pPr>
        <w:pStyle w:val="a9"/>
      </w:pPr>
    </w:p>
    <w:p w:rsidR="00015585" w:rsidRDefault="0049596C">
      <w:pPr>
        <w:spacing w:line="460" w:lineRule="exact"/>
        <w:jc w:val="center"/>
        <w:rPr>
          <w:rFonts w:eastAsia="仿宋_GB2312"/>
        </w:rPr>
      </w:pPr>
      <w:r>
        <w:rPr>
          <w:rFonts w:eastAsia="仿宋_GB2312"/>
        </w:rPr>
        <w:t>填报单位：　　　　　　　　　　填报时间：</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2732"/>
        <w:gridCol w:w="1866"/>
        <w:gridCol w:w="2011"/>
      </w:tblGrid>
      <w:tr w:rsidR="00015585">
        <w:trPr>
          <w:trHeight w:val="990"/>
          <w:jc w:val="center"/>
        </w:trPr>
        <w:tc>
          <w:tcPr>
            <w:tcW w:w="2780" w:type="dxa"/>
            <w:vAlign w:val="center"/>
          </w:tcPr>
          <w:p w:rsidR="00015585" w:rsidRDefault="0049596C">
            <w:pPr>
              <w:spacing w:line="460" w:lineRule="exact"/>
              <w:jc w:val="center"/>
              <w:rPr>
                <w:rFonts w:eastAsia="仿宋_GB2312"/>
              </w:rPr>
            </w:pPr>
            <w:r>
              <w:rPr>
                <w:rFonts w:eastAsia="仿宋_GB2312"/>
              </w:rPr>
              <w:t>企业名称</w:t>
            </w:r>
          </w:p>
        </w:tc>
        <w:tc>
          <w:tcPr>
            <w:tcW w:w="2732" w:type="dxa"/>
            <w:vAlign w:val="center"/>
          </w:tcPr>
          <w:p w:rsidR="00015585" w:rsidRDefault="00015585">
            <w:pPr>
              <w:spacing w:line="460" w:lineRule="exact"/>
              <w:jc w:val="center"/>
              <w:rPr>
                <w:rFonts w:eastAsia="仿宋_GB2312"/>
              </w:rPr>
            </w:pPr>
          </w:p>
        </w:tc>
        <w:tc>
          <w:tcPr>
            <w:tcW w:w="1866" w:type="dxa"/>
            <w:vAlign w:val="center"/>
          </w:tcPr>
          <w:p w:rsidR="00015585" w:rsidRDefault="0049596C">
            <w:pPr>
              <w:spacing w:line="460" w:lineRule="exact"/>
              <w:jc w:val="center"/>
              <w:rPr>
                <w:rFonts w:eastAsia="仿宋_GB2312"/>
              </w:rPr>
            </w:pPr>
            <w:r>
              <w:rPr>
                <w:rFonts w:eastAsia="仿宋_GB2312"/>
              </w:rPr>
              <w:t>注册地址</w:t>
            </w:r>
          </w:p>
        </w:tc>
        <w:tc>
          <w:tcPr>
            <w:tcW w:w="2011" w:type="dxa"/>
            <w:vAlign w:val="center"/>
          </w:tcPr>
          <w:p w:rsidR="00015585" w:rsidRDefault="00015585">
            <w:pPr>
              <w:spacing w:line="460" w:lineRule="exact"/>
              <w:jc w:val="center"/>
              <w:rPr>
                <w:rFonts w:eastAsia="仿宋_GB2312"/>
              </w:rPr>
            </w:pPr>
          </w:p>
        </w:tc>
      </w:tr>
      <w:tr w:rsidR="00015585">
        <w:trPr>
          <w:trHeight w:val="1103"/>
          <w:jc w:val="center"/>
        </w:trPr>
        <w:tc>
          <w:tcPr>
            <w:tcW w:w="2780" w:type="dxa"/>
            <w:vAlign w:val="center"/>
          </w:tcPr>
          <w:p w:rsidR="00015585" w:rsidRDefault="0049596C">
            <w:pPr>
              <w:spacing w:line="460" w:lineRule="exact"/>
              <w:jc w:val="center"/>
              <w:rPr>
                <w:rFonts w:eastAsia="仿宋_GB2312"/>
              </w:rPr>
            </w:pPr>
            <w:r>
              <w:rPr>
                <w:rFonts w:eastAsia="仿宋_GB2312"/>
              </w:rPr>
              <w:t>统一社会信用代码</w:t>
            </w:r>
          </w:p>
        </w:tc>
        <w:tc>
          <w:tcPr>
            <w:tcW w:w="2732" w:type="dxa"/>
            <w:vAlign w:val="center"/>
          </w:tcPr>
          <w:p w:rsidR="00015585" w:rsidRDefault="00015585">
            <w:pPr>
              <w:spacing w:line="460" w:lineRule="exact"/>
              <w:jc w:val="center"/>
              <w:rPr>
                <w:rFonts w:eastAsia="仿宋_GB2312"/>
              </w:rPr>
            </w:pPr>
          </w:p>
        </w:tc>
        <w:tc>
          <w:tcPr>
            <w:tcW w:w="1866" w:type="dxa"/>
            <w:vAlign w:val="center"/>
          </w:tcPr>
          <w:p w:rsidR="00015585" w:rsidRDefault="0049596C">
            <w:pPr>
              <w:spacing w:line="460" w:lineRule="exact"/>
              <w:jc w:val="center"/>
              <w:rPr>
                <w:rFonts w:eastAsia="仿宋_GB2312"/>
              </w:rPr>
            </w:pPr>
            <w:r>
              <w:rPr>
                <w:rFonts w:eastAsia="仿宋_GB2312"/>
              </w:rPr>
              <w:t>经营范围</w:t>
            </w:r>
          </w:p>
        </w:tc>
        <w:tc>
          <w:tcPr>
            <w:tcW w:w="2011" w:type="dxa"/>
            <w:vAlign w:val="center"/>
          </w:tcPr>
          <w:p w:rsidR="00015585" w:rsidRDefault="00015585">
            <w:pPr>
              <w:spacing w:line="460" w:lineRule="exact"/>
              <w:jc w:val="center"/>
              <w:rPr>
                <w:rFonts w:eastAsia="仿宋_GB2312"/>
              </w:rPr>
            </w:pPr>
          </w:p>
        </w:tc>
      </w:tr>
      <w:tr w:rsidR="00015585">
        <w:trPr>
          <w:trHeight w:val="1117"/>
          <w:jc w:val="center"/>
        </w:trPr>
        <w:tc>
          <w:tcPr>
            <w:tcW w:w="2780" w:type="dxa"/>
            <w:vAlign w:val="center"/>
          </w:tcPr>
          <w:p w:rsidR="00015585" w:rsidRDefault="0049596C">
            <w:pPr>
              <w:spacing w:line="460" w:lineRule="exact"/>
              <w:jc w:val="center"/>
              <w:rPr>
                <w:rFonts w:eastAsia="仿宋_GB2312"/>
              </w:rPr>
            </w:pPr>
            <w:r>
              <w:rPr>
                <w:rFonts w:eastAsia="仿宋_GB2312"/>
              </w:rPr>
              <w:t>法人代表</w:t>
            </w:r>
          </w:p>
          <w:p w:rsidR="00015585" w:rsidRDefault="0049596C">
            <w:pPr>
              <w:spacing w:line="460" w:lineRule="exact"/>
              <w:jc w:val="center"/>
              <w:rPr>
                <w:rFonts w:eastAsia="仿宋_GB2312"/>
              </w:rPr>
            </w:pPr>
            <w:r>
              <w:rPr>
                <w:rFonts w:eastAsia="仿宋_GB2312"/>
              </w:rPr>
              <w:t>（主要负责人）</w:t>
            </w:r>
          </w:p>
        </w:tc>
        <w:tc>
          <w:tcPr>
            <w:tcW w:w="2732" w:type="dxa"/>
            <w:vAlign w:val="center"/>
          </w:tcPr>
          <w:p w:rsidR="00015585" w:rsidRDefault="00015585">
            <w:pPr>
              <w:spacing w:line="460" w:lineRule="exact"/>
              <w:jc w:val="center"/>
              <w:rPr>
                <w:rFonts w:eastAsia="仿宋_GB2312"/>
              </w:rPr>
            </w:pPr>
          </w:p>
        </w:tc>
        <w:tc>
          <w:tcPr>
            <w:tcW w:w="1866" w:type="dxa"/>
            <w:vAlign w:val="center"/>
          </w:tcPr>
          <w:p w:rsidR="00015585" w:rsidRDefault="0049596C">
            <w:pPr>
              <w:spacing w:line="460" w:lineRule="exact"/>
              <w:jc w:val="center"/>
              <w:rPr>
                <w:rFonts w:eastAsia="仿宋_GB2312"/>
              </w:rPr>
            </w:pPr>
            <w:r>
              <w:rPr>
                <w:rFonts w:eastAsia="仿宋_GB2312"/>
              </w:rPr>
              <w:t>联系电话</w:t>
            </w:r>
          </w:p>
        </w:tc>
        <w:tc>
          <w:tcPr>
            <w:tcW w:w="2011" w:type="dxa"/>
            <w:vAlign w:val="center"/>
          </w:tcPr>
          <w:p w:rsidR="00015585" w:rsidRDefault="00015585">
            <w:pPr>
              <w:spacing w:line="460" w:lineRule="exact"/>
              <w:jc w:val="center"/>
              <w:rPr>
                <w:rFonts w:eastAsia="仿宋_GB2312"/>
              </w:rPr>
            </w:pPr>
          </w:p>
        </w:tc>
      </w:tr>
      <w:tr w:rsidR="00015585">
        <w:trPr>
          <w:trHeight w:val="1753"/>
          <w:jc w:val="center"/>
        </w:trPr>
        <w:tc>
          <w:tcPr>
            <w:tcW w:w="2780" w:type="dxa"/>
          </w:tcPr>
          <w:p w:rsidR="00015585" w:rsidRDefault="0049596C">
            <w:pPr>
              <w:spacing w:line="460" w:lineRule="exact"/>
              <w:jc w:val="center"/>
              <w:rPr>
                <w:rFonts w:eastAsia="仿宋_GB2312"/>
              </w:rPr>
            </w:pPr>
            <w:r>
              <w:rPr>
                <w:rFonts w:eastAsia="仿宋_GB2312"/>
              </w:rPr>
              <w:t>纳入安全生产失信联合惩戒对象管理基本情况</w:t>
            </w:r>
          </w:p>
        </w:tc>
        <w:tc>
          <w:tcPr>
            <w:tcW w:w="6609" w:type="dxa"/>
            <w:gridSpan w:val="3"/>
          </w:tcPr>
          <w:p w:rsidR="00015585" w:rsidRDefault="0049596C">
            <w:pPr>
              <w:spacing w:line="460" w:lineRule="exact"/>
              <w:ind w:firstLineChars="200" w:firstLine="640"/>
              <w:jc w:val="left"/>
              <w:rPr>
                <w:rFonts w:eastAsia="仿宋_GB2312"/>
              </w:rPr>
            </w:pPr>
            <w:r>
              <w:rPr>
                <w:rFonts w:eastAsia="仿宋_GB2312"/>
              </w:rPr>
              <w:t>该企业于</w:t>
            </w:r>
            <w:r>
              <w:rPr>
                <w:rFonts w:eastAsia="仿宋_GB2312"/>
              </w:rPr>
              <w:t>xx</w:t>
            </w:r>
            <w:r>
              <w:rPr>
                <w:rFonts w:eastAsia="仿宋_GB2312"/>
              </w:rPr>
              <w:t>年</w:t>
            </w:r>
            <w:r>
              <w:rPr>
                <w:rFonts w:eastAsia="仿宋_GB2312"/>
              </w:rPr>
              <w:t>xx</w:t>
            </w:r>
            <w:r>
              <w:rPr>
                <w:rFonts w:eastAsia="仿宋_GB2312"/>
              </w:rPr>
              <w:t>月</w:t>
            </w:r>
            <w:r>
              <w:rPr>
                <w:rFonts w:eastAsia="仿宋_GB2312"/>
              </w:rPr>
              <w:t>xx</w:t>
            </w:r>
            <w:r>
              <w:rPr>
                <w:rFonts w:eastAsia="仿宋_GB2312"/>
              </w:rPr>
              <w:t>日因</w:t>
            </w:r>
            <w:r>
              <w:rPr>
                <w:rFonts w:eastAsia="仿宋_GB2312"/>
              </w:rPr>
              <w:t>xxx(</w:t>
            </w:r>
            <w:r>
              <w:rPr>
                <w:rFonts w:eastAsia="仿宋_GB2312"/>
              </w:rPr>
              <w:t>原因）被纳入管理，至</w:t>
            </w:r>
            <w:r>
              <w:rPr>
                <w:rFonts w:eastAsia="仿宋_GB2312"/>
              </w:rPr>
              <w:t>xx</w:t>
            </w:r>
            <w:r>
              <w:rPr>
                <w:rFonts w:eastAsia="仿宋_GB2312"/>
              </w:rPr>
              <w:t>年</w:t>
            </w:r>
            <w:r>
              <w:rPr>
                <w:rFonts w:eastAsia="仿宋_GB2312"/>
              </w:rPr>
              <w:t>xx</w:t>
            </w:r>
            <w:r>
              <w:rPr>
                <w:rFonts w:eastAsia="仿宋_GB2312"/>
              </w:rPr>
              <w:t>月</w:t>
            </w:r>
            <w:r>
              <w:rPr>
                <w:rFonts w:eastAsia="仿宋_GB2312"/>
              </w:rPr>
              <w:t>xx</w:t>
            </w:r>
            <w:r>
              <w:rPr>
                <w:rFonts w:eastAsia="仿宋_GB2312"/>
              </w:rPr>
              <w:t>日期满。</w:t>
            </w:r>
          </w:p>
        </w:tc>
      </w:tr>
      <w:tr w:rsidR="00015585">
        <w:trPr>
          <w:trHeight w:val="1863"/>
          <w:jc w:val="center"/>
        </w:trPr>
        <w:tc>
          <w:tcPr>
            <w:tcW w:w="2780" w:type="dxa"/>
            <w:vAlign w:val="center"/>
          </w:tcPr>
          <w:p w:rsidR="00015585" w:rsidRDefault="0049596C">
            <w:pPr>
              <w:spacing w:line="460" w:lineRule="exact"/>
              <w:jc w:val="center"/>
              <w:rPr>
                <w:rFonts w:eastAsia="仿宋_GB2312"/>
              </w:rPr>
            </w:pPr>
            <w:r>
              <w:rPr>
                <w:rFonts w:eastAsia="仿宋_GB2312"/>
              </w:rPr>
              <w:t>企业整改情况</w:t>
            </w:r>
          </w:p>
        </w:tc>
        <w:tc>
          <w:tcPr>
            <w:tcW w:w="6609" w:type="dxa"/>
            <w:gridSpan w:val="3"/>
          </w:tcPr>
          <w:p w:rsidR="00015585" w:rsidRDefault="00015585">
            <w:pPr>
              <w:spacing w:line="460" w:lineRule="exact"/>
              <w:jc w:val="center"/>
              <w:rPr>
                <w:rFonts w:eastAsia="仿宋_GB2312"/>
              </w:rPr>
            </w:pPr>
          </w:p>
        </w:tc>
      </w:tr>
      <w:tr w:rsidR="00015585">
        <w:trPr>
          <w:trHeight w:val="2541"/>
          <w:jc w:val="center"/>
        </w:trPr>
        <w:tc>
          <w:tcPr>
            <w:tcW w:w="2780" w:type="dxa"/>
            <w:vAlign w:val="center"/>
          </w:tcPr>
          <w:p w:rsidR="00015585" w:rsidRDefault="0049596C">
            <w:pPr>
              <w:spacing w:line="460" w:lineRule="exact"/>
              <w:jc w:val="center"/>
              <w:rPr>
                <w:rFonts w:eastAsia="仿宋_GB2312"/>
              </w:rPr>
            </w:pPr>
            <w:r>
              <w:rPr>
                <w:rFonts w:eastAsia="仿宋_GB2312"/>
              </w:rPr>
              <w:t>企业申请事项</w:t>
            </w:r>
          </w:p>
        </w:tc>
        <w:tc>
          <w:tcPr>
            <w:tcW w:w="6609" w:type="dxa"/>
            <w:gridSpan w:val="3"/>
          </w:tcPr>
          <w:p w:rsidR="00015585" w:rsidRDefault="0049596C">
            <w:pPr>
              <w:spacing w:line="460" w:lineRule="exact"/>
              <w:jc w:val="center"/>
              <w:rPr>
                <w:rFonts w:eastAsia="仿宋_GB2312"/>
              </w:rPr>
            </w:pPr>
            <w:r>
              <w:rPr>
                <w:rFonts w:eastAsia="仿宋_GB2312"/>
              </w:rPr>
              <w:t xml:space="preserve">　</w:t>
            </w:r>
          </w:p>
          <w:p w:rsidR="00015585" w:rsidRDefault="00015585">
            <w:pPr>
              <w:spacing w:line="460" w:lineRule="exact"/>
              <w:jc w:val="center"/>
              <w:rPr>
                <w:rFonts w:eastAsia="仿宋_GB2312"/>
              </w:rPr>
            </w:pPr>
          </w:p>
          <w:p w:rsidR="00015585" w:rsidRDefault="00015585">
            <w:pPr>
              <w:spacing w:line="460" w:lineRule="exact"/>
              <w:jc w:val="center"/>
              <w:rPr>
                <w:rFonts w:eastAsia="仿宋_GB2312"/>
              </w:rPr>
            </w:pPr>
          </w:p>
          <w:p w:rsidR="00015585" w:rsidRDefault="0049596C">
            <w:pPr>
              <w:spacing w:line="460" w:lineRule="exact"/>
              <w:jc w:val="right"/>
              <w:rPr>
                <w:rFonts w:eastAsia="仿宋_GB2312"/>
              </w:rPr>
            </w:pPr>
            <w:r>
              <w:rPr>
                <w:rFonts w:eastAsia="仿宋_GB2312"/>
              </w:rPr>
              <w:t>（单位盖公章）</w:t>
            </w:r>
          </w:p>
          <w:p w:rsidR="00015585" w:rsidRDefault="0049596C">
            <w:pPr>
              <w:spacing w:line="460" w:lineRule="exact"/>
              <w:jc w:val="center"/>
              <w:rPr>
                <w:rFonts w:eastAsia="仿宋_GB2312"/>
              </w:rPr>
            </w:pPr>
            <w:r>
              <w:rPr>
                <w:rFonts w:eastAsia="仿宋_GB2312"/>
              </w:rPr>
              <w:t xml:space="preserve">                          </w:t>
            </w:r>
            <w:r>
              <w:rPr>
                <w:rFonts w:eastAsia="仿宋_GB2312"/>
              </w:rPr>
              <w:t>年　月　日</w:t>
            </w:r>
          </w:p>
        </w:tc>
      </w:tr>
      <w:tr w:rsidR="00015585">
        <w:trPr>
          <w:trHeight w:val="982"/>
          <w:jc w:val="center"/>
        </w:trPr>
        <w:tc>
          <w:tcPr>
            <w:tcW w:w="2780" w:type="dxa"/>
            <w:vAlign w:val="center"/>
          </w:tcPr>
          <w:p w:rsidR="00015585" w:rsidRDefault="0049596C">
            <w:pPr>
              <w:spacing w:line="460" w:lineRule="exact"/>
              <w:jc w:val="center"/>
              <w:rPr>
                <w:rFonts w:eastAsia="仿宋_GB2312"/>
              </w:rPr>
            </w:pPr>
            <w:r>
              <w:rPr>
                <w:rFonts w:eastAsia="仿宋_GB2312"/>
              </w:rPr>
              <w:t>备注</w:t>
            </w:r>
          </w:p>
        </w:tc>
        <w:tc>
          <w:tcPr>
            <w:tcW w:w="6609" w:type="dxa"/>
            <w:gridSpan w:val="3"/>
          </w:tcPr>
          <w:p w:rsidR="00015585" w:rsidRDefault="00015585">
            <w:pPr>
              <w:spacing w:line="460" w:lineRule="exact"/>
              <w:jc w:val="center"/>
              <w:rPr>
                <w:rFonts w:eastAsia="仿宋_GB2312"/>
              </w:rPr>
            </w:pPr>
          </w:p>
        </w:tc>
      </w:tr>
    </w:tbl>
    <w:p w:rsidR="00015585" w:rsidRDefault="0049596C" w:rsidP="00F95B61">
      <w:r>
        <w:br w:type="page"/>
      </w:r>
      <w:r>
        <w:lastRenderedPageBreak/>
        <w:t>附件</w:t>
      </w:r>
      <w:r>
        <w:t>4</w:t>
      </w:r>
    </w:p>
    <w:p w:rsidR="00015585" w:rsidRDefault="0049596C">
      <w:pPr>
        <w:pStyle w:val="a8"/>
        <w:rPr>
          <w:szCs w:val="44"/>
        </w:rPr>
      </w:pPr>
      <w:r>
        <w:rPr>
          <w:szCs w:val="44"/>
        </w:rPr>
        <w:t>移出安全生产失信联合惩戒对象管理</w:t>
      </w:r>
    </w:p>
    <w:p w:rsidR="00015585" w:rsidRDefault="0049596C">
      <w:pPr>
        <w:pStyle w:val="a8"/>
        <w:rPr>
          <w:szCs w:val="44"/>
        </w:rPr>
      </w:pPr>
      <w:r>
        <w:rPr>
          <w:szCs w:val="44"/>
        </w:rPr>
        <w:t>审查验收表</w:t>
      </w:r>
    </w:p>
    <w:p w:rsidR="00015585" w:rsidRPr="00F95B61" w:rsidRDefault="00015585" w:rsidP="00F95B61">
      <w:pPr>
        <w:pStyle w:val="a9"/>
        <w:spacing w:line="360" w:lineRule="exact"/>
        <w:rPr>
          <w:sz w:val="13"/>
          <w:szCs w:val="13"/>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5"/>
        <w:gridCol w:w="2330"/>
        <w:gridCol w:w="1529"/>
        <w:gridCol w:w="2420"/>
      </w:tblGrid>
      <w:tr w:rsidR="00015585">
        <w:trPr>
          <w:trHeight w:val="877"/>
          <w:jc w:val="center"/>
        </w:trPr>
        <w:tc>
          <w:tcPr>
            <w:tcW w:w="3245" w:type="dxa"/>
            <w:vAlign w:val="center"/>
          </w:tcPr>
          <w:p w:rsidR="00015585" w:rsidRDefault="0049596C">
            <w:pPr>
              <w:spacing w:line="520" w:lineRule="exact"/>
              <w:jc w:val="center"/>
              <w:rPr>
                <w:rFonts w:eastAsia="仿宋_GB2312"/>
                <w:color w:val="000000"/>
              </w:rPr>
            </w:pPr>
            <w:r>
              <w:rPr>
                <w:rFonts w:eastAsia="仿宋_GB2312"/>
                <w:color w:val="000000"/>
              </w:rPr>
              <w:t>企业名称</w:t>
            </w:r>
          </w:p>
        </w:tc>
        <w:tc>
          <w:tcPr>
            <w:tcW w:w="2330" w:type="dxa"/>
            <w:vAlign w:val="center"/>
          </w:tcPr>
          <w:p w:rsidR="00015585" w:rsidRDefault="00015585">
            <w:pPr>
              <w:spacing w:line="520" w:lineRule="exact"/>
              <w:jc w:val="center"/>
              <w:rPr>
                <w:rFonts w:eastAsia="仿宋_GB2312"/>
                <w:color w:val="000000"/>
              </w:rPr>
            </w:pPr>
          </w:p>
        </w:tc>
        <w:tc>
          <w:tcPr>
            <w:tcW w:w="1529" w:type="dxa"/>
            <w:vAlign w:val="center"/>
          </w:tcPr>
          <w:p w:rsidR="00015585" w:rsidRDefault="0049596C">
            <w:pPr>
              <w:spacing w:line="520" w:lineRule="exact"/>
              <w:jc w:val="center"/>
              <w:rPr>
                <w:rFonts w:eastAsia="仿宋_GB2312"/>
                <w:color w:val="000000"/>
              </w:rPr>
            </w:pPr>
            <w:r>
              <w:rPr>
                <w:rFonts w:eastAsia="仿宋_GB2312"/>
              </w:rPr>
              <w:t>注册地址</w:t>
            </w:r>
          </w:p>
        </w:tc>
        <w:tc>
          <w:tcPr>
            <w:tcW w:w="2420" w:type="dxa"/>
            <w:vAlign w:val="center"/>
          </w:tcPr>
          <w:p w:rsidR="00015585" w:rsidRDefault="00015585">
            <w:pPr>
              <w:spacing w:line="520" w:lineRule="exact"/>
              <w:jc w:val="center"/>
              <w:rPr>
                <w:rFonts w:eastAsia="仿宋_GB2312"/>
                <w:color w:val="000000"/>
              </w:rPr>
            </w:pPr>
          </w:p>
        </w:tc>
      </w:tr>
      <w:tr w:rsidR="00015585">
        <w:trPr>
          <w:trHeight w:val="778"/>
          <w:jc w:val="center"/>
        </w:trPr>
        <w:tc>
          <w:tcPr>
            <w:tcW w:w="3245" w:type="dxa"/>
            <w:vAlign w:val="center"/>
          </w:tcPr>
          <w:p w:rsidR="00015585" w:rsidRDefault="0049596C">
            <w:pPr>
              <w:spacing w:line="520" w:lineRule="exact"/>
              <w:jc w:val="center"/>
              <w:rPr>
                <w:rFonts w:eastAsia="仿宋_GB2312"/>
                <w:color w:val="000000"/>
              </w:rPr>
            </w:pPr>
            <w:r>
              <w:rPr>
                <w:rFonts w:eastAsia="仿宋_GB2312"/>
                <w:color w:val="000000"/>
              </w:rPr>
              <w:t>统一社会信用代码</w:t>
            </w:r>
          </w:p>
        </w:tc>
        <w:tc>
          <w:tcPr>
            <w:tcW w:w="2330" w:type="dxa"/>
            <w:vAlign w:val="center"/>
          </w:tcPr>
          <w:p w:rsidR="00015585" w:rsidRDefault="00015585">
            <w:pPr>
              <w:spacing w:line="520" w:lineRule="exact"/>
              <w:jc w:val="center"/>
              <w:rPr>
                <w:rFonts w:eastAsia="仿宋_GB2312"/>
                <w:color w:val="000000"/>
              </w:rPr>
            </w:pPr>
          </w:p>
        </w:tc>
        <w:tc>
          <w:tcPr>
            <w:tcW w:w="1529" w:type="dxa"/>
            <w:vAlign w:val="center"/>
          </w:tcPr>
          <w:p w:rsidR="00015585" w:rsidRDefault="0049596C">
            <w:pPr>
              <w:spacing w:line="520" w:lineRule="exact"/>
              <w:jc w:val="center"/>
              <w:rPr>
                <w:rFonts w:eastAsia="仿宋_GB2312"/>
                <w:color w:val="000000"/>
              </w:rPr>
            </w:pPr>
            <w:r>
              <w:rPr>
                <w:rFonts w:eastAsia="仿宋_GB2312"/>
                <w:color w:val="000000"/>
              </w:rPr>
              <w:t>经营范围</w:t>
            </w:r>
          </w:p>
        </w:tc>
        <w:tc>
          <w:tcPr>
            <w:tcW w:w="2420" w:type="dxa"/>
            <w:vAlign w:val="center"/>
          </w:tcPr>
          <w:p w:rsidR="00015585" w:rsidRDefault="00015585">
            <w:pPr>
              <w:spacing w:line="520" w:lineRule="exact"/>
              <w:jc w:val="center"/>
              <w:rPr>
                <w:rFonts w:eastAsia="仿宋_GB2312"/>
                <w:color w:val="000000"/>
              </w:rPr>
            </w:pPr>
          </w:p>
        </w:tc>
      </w:tr>
      <w:tr w:rsidR="00015585">
        <w:trPr>
          <w:trHeight w:val="864"/>
          <w:jc w:val="center"/>
        </w:trPr>
        <w:tc>
          <w:tcPr>
            <w:tcW w:w="3245" w:type="dxa"/>
            <w:vAlign w:val="center"/>
          </w:tcPr>
          <w:p w:rsidR="00015585" w:rsidRDefault="0049596C">
            <w:pPr>
              <w:spacing w:line="520" w:lineRule="exact"/>
              <w:jc w:val="center"/>
              <w:rPr>
                <w:rFonts w:eastAsia="仿宋_GB2312"/>
                <w:color w:val="000000"/>
              </w:rPr>
            </w:pPr>
            <w:r>
              <w:rPr>
                <w:rFonts w:eastAsia="仿宋_GB2312"/>
                <w:color w:val="000000"/>
              </w:rPr>
              <w:t>法人代表</w:t>
            </w:r>
          </w:p>
          <w:p w:rsidR="00015585" w:rsidRDefault="0049596C">
            <w:pPr>
              <w:spacing w:line="520" w:lineRule="exact"/>
              <w:jc w:val="center"/>
              <w:rPr>
                <w:rFonts w:eastAsia="仿宋_GB2312"/>
                <w:color w:val="000000"/>
              </w:rPr>
            </w:pPr>
            <w:r>
              <w:rPr>
                <w:rFonts w:eastAsia="仿宋_GB2312"/>
                <w:color w:val="000000"/>
              </w:rPr>
              <w:t>（主要负责人）</w:t>
            </w:r>
          </w:p>
        </w:tc>
        <w:tc>
          <w:tcPr>
            <w:tcW w:w="2330" w:type="dxa"/>
            <w:vAlign w:val="center"/>
          </w:tcPr>
          <w:p w:rsidR="00015585" w:rsidRDefault="00015585">
            <w:pPr>
              <w:spacing w:line="520" w:lineRule="exact"/>
              <w:jc w:val="center"/>
              <w:rPr>
                <w:rFonts w:eastAsia="仿宋_GB2312"/>
                <w:color w:val="000000"/>
              </w:rPr>
            </w:pPr>
          </w:p>
        </w:tc>
        <w:tc>
          <w:tcPr>
            <w:tcW w:w="1529" w:type="dxa"/>
            <w:vAlign w:val="center"/>
          </w:tcPr>
          <w:p w:rsidR="00015585" w:rsidRDefault="0049596C">
            <w:pPr>
              <w:spacing w:line="520" w:lineRule="exact"/>
              <w:jc w:val="center"/>
              <w:rPr>
                <w:rFonts w:eastAsia="仿宋_GB2312"/>
                <w:color w:val="000000"/>
              </w:rPr>
            </w:pPr>
            <w:r>
              <w:rPr>
                <w:rFonts w:eastAsia="仿宋_GB2312"/>
                <w:color w:val="000000"/>
              </w:rPr>
              <w:t>联系电话</w:t>
            </w:r>
          </w:p>
        </w:tc>
        <w:tc>
          <w:tcPr>
            <w:tcW w:w="2420" w:type="dxa"/>
            <w:vAlign w:val="center"/>
          </w:tcPr>
          <w:p w:rsidR="00015585" w:rsidRDefault="00015585">
            <w:pPr>
              <w:spacing w:line="520" w:lineRule="exact"/>
              <w:jc w:val="center"/>
              <w:rPr>
                <w:rFonts w:eastAsia="仿宋_GB2312"/>
                <w:color w:val="000000"/>
              </w:rPr>
            </w:pPr>
          </w:p>
        </w:tc>
      </w:tr>
      <w:tr w:rsidR="00015585">
        <w:trPr>
          <w:trHeight w:val="1924"/>
          <w:jc w:val="center"/>
        </w:trPr>
        <w:tc>
          <w:tcPr>
            <w:tcW w:w="3245" w:type="dxa"/>
          </w:tcPr>
          <w:p w:rsidR="00015585" w:rsidRDefault="0049596C">
            <w:pPr>
              <w:spacing w:line="520" w:lineRule="exact"/>
              <w:jc w:val="center"/>
              <w:rPr>
                <w:rFonts w:eastAsia="仿宋_GB2312"/>
                <w:color w:val="000000"/>
              </w:rPr>
            </w:pPr>
            <w:r>
              <w:rPr>
                <w:rFonts w:eastAsia="仿宋_GB2312"/>
                <w:color w:val="000000"/>
              </w:rPr>
              <w:t>纳入安全生产失信联合惩戒对象管理基本情况</w:t>
            </w:r>
          </w:p>
        </w:tc>
        <w:tc>
          <w:tcPr>
            <w:tcW w:w="6279" w:type="dxa"/>
            <w:gridSpan w:val="3"/>
          </w:tcPr>
          <w:p w:rsidR="00015585" w:rsidRDefault="0049596C">
            <w:pPr>
              <w:spacing w:line="520" w:lineRule="exact"/>
              <w:jc w:val="left"/>
              <w:rPr>
                <w:rFonts w:eastAsia="仿宋_GB2312"/>
                <w:color w:val="000000"/>
              </w:rPr>
            </w:pPr>
            <w:r>
              <w:rPr>
                <w:rFonts w:eastAsia="仿宋_GB2312"/>
                <w:color w:val="000000"/>
              </w:rPr>
              <w:t xml:space="preserve">    </w:t>
            </w:r>
            <w:r>
              <w:rPr>
                <w:rFonts w:eastAsia="仿宋_GB2312"/>
              </w:rPr>
              <w:t>该企业于</w:t>
            </w:r>
            <w:r>
              <w:rPr>
                <w:rFonts w:eastAsia="仿宋_GB2312"/>
              </w:rPr>
              <w:t>xx</w:t>
            </w:r>
            <w:r>
              <w:rPr>
                <w:rFonts w:eastAsia="仿宋_GB2312"/>
              </w:rPr>
              <w:t>年</w:t>
            </w:r>
            <w:r>
              <w:rPr>
                <w:rFonts w:eastAsia="仿宋_GB2312"/>
              </w:rPr>
              <w:t>xx</w:t>
            </w:r>
            <w:r>
              <w:rPr>
                <w:rFonts w:eastAsia="仿宋_GB2312"/>
              </w:rPr>
              <w:t>月</w:t>
            </w:r>
            <w:r>
              <w:rPr>
                <w:rFonts w:eastAsia="仿宋_GB2312"/>
              </w:rPr>
              <w:t>xx</w:t>
            </w:r>
            <w:r>
              <w:rPr>
                <w:rFonts w:eastAsia="仿宋_GB2312"/>
              </w:rPr>
              <w:t>日因</w:t>
            </w:r>
            <w:r>
              <w:rPr>
                <w:rFonts w:eastAsia="仿宋_GB2312"/>
              </w:rPr>
              <w:t>xxx(</w:t>
            </w:r>
            <w:r>
              <w:rPr>
                <w:rFonts w:eastAsia="仿宋_GB2312"/>
              </w:rPr>
              <w:t>原因）被纳入管理，至</w:t>
            </w:r>
            <w:r>
              <w:rPr>
                <w:rFonts w:eastAsia="仿宋_GB2312"/>
              </w:rPr>
              <w:t>xx</w:t>
            </w:r>
            <w:r>
              <w:rPr>
                <w:rFonts w:eastAsia="仿宋_GB2312"/>
              </w:rPr>
              <w:t>年</w:t>
            </w:r>
            <w:r>
              <w:rPr>
                <w:rFonts w:eastAsia="仿宋_GB2312"/>
              </w:rPr>
              <w:t>xx</w:t>
            </w:r>
            <w:r>
              <w:rPr>
                <w:rFonts w:eastAsia="仿宋_GB2312"/>
              </w:rPr>
              <w:t>月</w:t>
            </w:r>
            <w:r>
              <w:rPr>
                <w:rFonts w:eastAsia="仿宋_GB2312"/>
              </w:rPr>
              <w:t>xx</w:t>
            </w:r>
            <w:r>
              <w:rPr>
                <w:rFonts w:eastAsia="仿宋_GB2312"/>
              </w:rPr>
              <w:t>日期满。</w:t>
            </w:r>
          </w:p>
        </w:tc>
      </w:tr>
      <w:tr w:rsidR="00015585">
        <w:trPr>
          <w:trHeight w:val="2540"/>
          <w:jc w:val="center"/>
        </w:trPr>
        <w:tc>
          <w:tcPr>
            <w:tcW w:w="3245" w:type="dxa"/>
            <w:vAlign w:val="center"/>
          </w:tcPr>
          <w:p w:rsidR="00015585" w:rsidRDefault="0049596C">
            <w:pPr>
              <w:spacing w:line="520" w:lineRule="exact"/>
              <w:jc w:val="center"/>
              <w:rPr>
                <w:rFonts w:eastAsia="仿宋_GB2312"/>
                <w:color w:val="000000"/>
              </w:rPr>
            </w:pPr>
            <w:r>
              <w:rPr>
                <w:rFonts w:eastAsia="仿宋_GB2312"/>
                <w:color w:val="000000"/>
              </w:rPr>
              <w:t>县级应急管理部门审查验收情况及意见</w:t>
            </w:r>
          </w:p>
        </w:tc>
        <w:tc>
          <w:tcPr>
            <w:tcW w:w="6279" w:type="dxa"/>
            <w:gridSpan w:val="3"/>
          </w:tcPr>
          <w:p w:rsidR="00015585" w:rsidRDefault="00015585">
            <w:pPr>
              <w:wordWrap w:val="0"/>
              <w:spacing w:line="560" w:lineRule="exact"/>
              <w:ind w:firstLineChars="200" w:firstLine="640"/>
              <w:jc w:val="right"/>
              <w:rPr>
                <w:rFonts w:eastAsia="仿宋_GB2312"/>
              </w:rPr>
            </w:pPr>
          </w:p>
          <w:p w:rsidR="00015585" w:rsidRDefault="00015585">
            <w:pPr>
              <w:wordWrap w:val="0"/>
              <w:spacing w:line="560" w:lineRule="exact"/>
              <w:ind w:firstLineChars="200" w:firstLine="640"/>
              <w:jc w:val="right"/>
              <w:rPr>
                <w:rFonts w:eastAsia="仿宋_GB2312"/>
              </w:rPr>
            </w:pPr>
          </w:p>
          <w:p w:rsidR="00015585" w:rsidRDefault="0049596C">
            <w:pPr>
              <w:wordWrap w:val="0"/>
              <w:spacing w:line="560" w:lineRule="exact"/>
              <w:ind w:firstLineChars="200" w:firstLine="640"/>
              <w:jc w:val="right"/>
              <w:rPr>
                <w:rFonts w:eastAsia="仿宋_GB2312"/>
              </w:rPr>
            </w:pPr>
            <w:r>
              <w:rPr>
                <w:rFonts w:eastAsia="仿宋_GB2312"/>
              </w:rPr>
              <w:t>（单位签章）</w:t>
            </w:r>
            <w:r>
              <w:rPr>
                <w:rFonts w:eastAsia="仿宋_GB2312"/>
              </w:rPr>
              <w:t xml:space="preserve">       </w:t>
            </w:r>
          </w:p>
          <w:p w:rsidR="00015585" w:rsidRDefault="0049596C">
            <w:pPr>
              <w:spacing w:line="520" w:lineRule="exact"/>
              <w:jc w:val="center"/>
              <w:rPr>
                <w:rFonts w:eastAsia="仿宋_GB2312"/>
                <w:color w:val="000000"/>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r>
              <w:rPr>
                <w:rFonts w:eastAsia="仿宋_GB2312"/>
              </w:rPr>
              <w:t xml:space="preserve">   </w:t>
            </w:r>
          </w:p>
        </w:tc>
      </w:tr>
      <w:tr w:rsidR="00015585">
        <w:trPr>
          <w:trHeight w:val="2346"/>
          <w:jc w:val="center"/>
        </w:trPr>
        <w:tc>
          <w:tcPr>
            <w:tcW w:w="3245" w:type="dxa"/>
            <w:vAlign w:val="center"/>
          </w:tcPr>
          <w:p w:rsidR="00015585" w:rsidRDefault="0049596C">
            <w:pPr>
              <w:spacing w:line="520" w:lineRule="exact"/>
              <w:jc w:val="center"/>
              <w:rPr>
                <w:rFonts w:eastAsia="仿宋_GB2312"/>
                <w:color w:val="000000"/>
              </w:rPr>
            </w:pPr>
            <w:r>
              <w:rPr>
                <w:rFonts w:eastAsia="仿宋_GB2312"/>
                <w:color w:val="000000"/>
              </w:rPr>
              <w:t>市级应急管理部门审查验收情况及意见</w:t>
            </w:r>
          </w:p>
        </w:tc>
        <w:tc>
          <w:tcPr>
            <w:tcW w:w="6279" w:type="dxa"/>
            <w:gridSpan w:val="3"/>
          </w:tcPr>
          <w:p w:rsidR="00015585" w:rsidRDefault="00015585">
            <w:pPr>
              <w:spacing w:line="520" w:lineRule="exact"/>
              <w:jc w:val="center"/>
              <w:rPr>
                <w:rFonts w:eastAsia="仿宋_GB2312"/>
                <w:color w:val="000000"/>
              </w:rPr>
            </w:pPr>
          </w:p>
          <w:p w:rsidR="00015585" w:rsidRDefault="00015585">
            <w:pPr>
              <w:wordWrap w:val="0"/>
              <w:spacing w:line="560" w:lineRule="exact"/>
              <w:ind w:firstLineChars="200" w:firstLine="640"/>
              <w:jc w:val="right"/>
              <w:rPr>
                <w:rFonts w:eastAsia="仿宋_GB2312"/>
              </w:rPr>
            </w:pPr>
          </w:p>
          <w:p w:rsidR="00015585" w:rsidRDefault="0049596C">
            <w:pPr>
              <w:wordWrap w:val="0"/>
              <w:spacing w:line="560" w:lineRule="exact"/>
              <w:ind w:firstLineChars="200" w:firstLine="640"/>
              <w:jc w:val="right"/>
              <w:rPr>
                <w:rFonts w:eastAsia="仿宋_GB2312"/>
              </w:rPr>
            </w:pPr>
            <w:r>
              <w:rPr>
                <w:rFonts w:eastAsia="仿宋_GB2312"/>
              </w:rPr>
              <w:t>（单位签章）</w:t>
            </w:r>
            <w:r>
              <w:rPr>
                <w:rFonts w:eastAsia="仿宋_GB2312"/>
              </w:rPr>
              <w:t xml:space="preserve">       </w:t>
            </w:r>
          </w:p>
          <w:p w:rsidR="00015585" w:rsidRDefault="0049596C">
            <w:pPr>
              <w:spacing w:line="520" w:lineRule="exact"/>
              <w:jc w:val="center"/>
              <w:rPr>
                <w:rFonts w:eastAsia="仿宋_GB2312"/>
                <w:color w:val="000000"/>
              </w:rPr>
            </w:pP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r>
              <w:rPr>
                <w:rFonts w:eastAsia="仿宋_GB2312"/>
              </w:rPr>
              <w:t xml:space="preserve">   </w:t>
            </w:r>
          </w:p>
        </w:tc>
      </w:tr>
      <w:tr w:rsidR="00015585">
        <w:trPr>
          <w:trHeight w:val="837"/>
          <w:jc w:val="center"/>
        </w:trPr>
        <w:tc>
          <w:tcPr>
            <w:tcW w:w="3245" w:type="dxa"/>
            <w:vAlign w:val="center"/>
          </w:tcPr>
          <w:p w:rsidR="00015585" w:rsidRDefault="0049596C">
            <w:pPr>
              <w:spacing w:line="520" w:lineRule="exact"/>
              <w:jc w:val="center"/>
              <w:rPr>
                <w:rFonts w:eastAsia="仿宋_GB2312"/>
                <w:color w:val="000000"/>
              </w:rPr>
            </w:pPr>
            <w:r>
              <w:rPr>
                <w:rFonts w:eastAsia="仿宋_GB2312"/>
                <w:color w:val="000000"/>
              </w:rPr>
              <w:t>备注</w:t>
            </w:r>
          </w:p>
        </w:tc>
        <w:tc>
          <w:tcPr>
            <w:tcW w:w="6279" w:type="dxa"/>
            <w:gridSpan w:val="3"/>
          </w:tcPr>
          <w:p w:rsidR="00015585" w:rsidRDefault="00015585">
            <w:pPr>
              <w:spacing w:line="520" w:lineRule="exact"/>
              <w:jc w:val="center"/>
              <w:rPr>
                <w:rFonts w:eastAsia="仿宋_GB2312"/>
                <w:color w:val="000000"/>
              </w:rPr>
            </w:pPr>
          </w:p>
        </w:tc>
      </w:tr>
    </w:tbl>
    <w:p w:rsidR="00015585" w:rsidRDefault="00015585">
      <w:pPr>
        <w:spacing w:line="520" w:lineRule="exact"/>
        <w:jc w:val="center"/>
        <w:rPr>
          <w:color w:val="000000"/>
        </w:rPr>
      </w:pPr>
    </w:p>
    <w:p w:rsidR="00015585" w:rsidRDefault="00015585">
      <w:pPr>
        <w:rPr>
          <w:rFonts w:eastAsia="仿宋_GB2312"/>
        </w:rPr>
      </w:pPr>
    </w:p>
    <w:p w:rsidR="00015585" w:rsidRDefault="00015585">
      <w:pPr>
        <w:rPr>
          <w:rFonts w:eastAsia="仿宋_GB2312"/>
        </w:rPr>
      </w:pPr>
    </w:p>
    <w:p w:rsidR="00015585" w:rsidRDefault="00015585">
      <w:pPr>
        <w:spacing w:line="600" w:lineRule="exact"/>
        <w:ind w:firstLineChars="100" w:firstLine="280"/>
        <w:rPr>
          <w:rFonts w:eastAsia="仿宋_GB2312"/>
          <w:snapToGrid w:val="0"/>
          <w:kern w:val="0"/>
          <w:sz w:val="28"/>
          <w:szCs w:val="28"/>
        </w:rPr>
      </w:pPr>
      <w:bookmarkStart w:id="6" w:name="cs"/>
    </w:p>
    <w:bookmarkEnd w:id="6"/>
    <w:p w:rsidR="00015585" w:rsidRDefault="00015585">
      <w:pPr>
        <w:spacing w:line="600" w:lineRule="exact"/>
        <w:ind w:firstLineChars="100" w:firstLine="280"/>
        <w:rPr>
          <w:rFonts w:eastAsia="仿宋_GB2312"/>
          <w:snapToGrid w:val="0"/>
          <w:kern w:val="0"/>
          <w:sz w:val="28"/>
          <w:szCs w:val="28"/>
        </w:rPr>
      </w:pPr>
    </w:p>
    <w:p w:rsidR="00015585" w:rsidRDefault="00015585">
      <w:pPr>
        <w:spacing w:line="600" w:lineRule="exact"/>
        <w:ind w:firstLineChars="100" w:firstLine="280"/>
        <w:rPr>
          <w:rFonts w:eastAsia="仿宋_GB2312"/>
          <w:snapToGrid w:val="0"/>
          <w:kern w:val="0"/>
          <w:sz w:val="28"/>
          <w:szCs w:val="28"/>
        </w:rPr>
      </w:pPr>
    </w:p>
    <w:p w:rsidR="00015585" w:rsidRDefault="00015585">
      <w:pPr>
        <w:spacing w:line="600" w:lineRule="exact"/>
        <w:ind w:firstLineChars="100" w:firstLine="280"/>
        <w:rPr>
          <w:rFonts w:eastAsia="仿宋_GB2312"/>
          <w:snapToGrid w:val="0"/>
          <w:kern w:val="0"/>
          <w:sz w:val="28"/>
          <w:szCs w:val="28"/>
        </w:rPr>
      </w:pPr>
    </w:p>
    <w:p w:rsidR="00015585" w:rsidRDefault="00015585">
      <w:pPr>
        <w:spacing w:line="600" w:lineRule="exact"/>
        <w:ind w:firstLineChars="100" w:firstLine="280"/>
        <w:rPr>
          <w:rFonts w:eastAsia="仿宋_GB2312"/>
          <w:snapToGrid w:val="0"/>
          <w:kern w:val="0"/>
          <w:sz w:val="28"/>
          <w:szCs w:val="28"/>
        </w:rPr>
      </w:pPr>
    </w:p>
    <w:p w:rsidR="00015585" w:rsidRDefault="00015585">
      <w:pPr>
        <w:spacing w:line="600" w:lineRule="exact"/>
        <w:ind w:firstLineChars="100" w:firstLine="280"/>
        <w:rPr>
          <w:rFonts w:eastAsia="仿宋_GB2312"/>
          <w:snapToGrid w:val="0"/>
          <w:kern w:val="0"/>
          <w:sz w:val="28"/>
          <w:szCs w:val="28"/>
        </w:rPr>
      </w:pPr>
    </w:p>
    <w:p w:rsidR="00015585" w:rsidRDefault="00015585">
      <w:pPr>
        <w:spacing w:line="600" w:lineRule="exact"/>
        <w:ind w:firstLineChars="100" w:firstLine="280"/>
        <w:rPr>
          <w:rFonts w:eastAsia="仿宋_GB2312"/>
          <w:snapToGrid w:val="0"/>
          <w:kern w:val="0"/>
          <w:sz w:val="28"/>
          <w:szCs w:val="28"/>
        </w:rPr>
      </w:pPr>
    </w:p>
    <w:p w:rsidR="00015585" w:rsidRDefault="00015585">
      <w:pPr>
        <w:spacing w:line="600" w:lineRule="exact"/>
        <w:ind w:firstLineChars="100" w:firstLine="280"/>
        <w:rPr>
          <w:rFonts w:eastAsia="仿宋_GB2312"/>
          <w:snapToGrid w:val="0"/>
          <w:kern w:val="0"/>
          <w:sz w:val="28"/>
          <w:szCs w:val="28"/>
        </w:rPr>
      </w:pPr>
    </w:p>
    <w:p w:rsidR="00015585" w:rsidRDefault="00015585">
      <w:pPr>
        <w:spacing w:line="600" w:lineRule="exact"/>
        <w:ind w:firstLineChars="100" w:firstLine="280"/>
        <w:rPr>
          <w:rFonts w:eastAsia="仿宋_GB2312"/>
          <w:snapToGrid w:val="0"/>
          <w:kern w:val="0"/>
          <w:sz w:val="28"/>
          <w:szCs w:val="28"/>
        </w:rPr>
      </w:pPr>
    </w:p>
    <w:p w:rsidR="00015585" w:rsidRDefault="00015585">
      <w:pPr>
        <w:spacing w:line="600" w:lineRule="exact"/>
        <w:ind w:firstLineChars="100" w:firstLine="280"/>
        <w:rPr>
          <w:rFonts w:eastAsia="仿宋_GB2312"/>
          <w:snapToGrid w:val="0"/>
          <w:kern w:val="0"/>
          <w:sz w:val="28"/>
          <w:szCs w:val="28"/>
        </w:rPr>
      </w:pPr>
    </w:p>
    <w:p w:rsidR="00015585" w:rsidRDefault="00015585">
      <w:pPr>
        <w:spacing w:line="600" w:lineRule="exact"/>
        <w:ind w:firstLineChars="100" w:firstLine="280"/>
        <w:rPr>
          <w:rFonts w:eastAsia="仿宋_GB2312"/>
          <w:snapToGrid w:val="0"/>
          <w:kern w:val="0"/>
          <w:sz w:val="28"/>
          <w:szCs w:val="28"/>
        </w:rPr>
      </w:pPr>
    </w:p>
    <w:p w:rsidR="00015585" w:rsidRDefault="00015585">
      <w:pPr>
        <w:spacing w:line="600" w:lineRule="exact"/>
        <w:ind w:firstLineChars="100" w:firstLine="280"/>
        <w:rPr>
          <w:rFonts w:eastAsia="仿宋_GB2312"/>
          <w:snapToGrid w:val="0"/>
          <w:kern w:val="0"/>
          <w:sz w:val="28"/>
          <w:szCs w:val="28"/>
        </w:rPr>
      </w:pPr>
    </w:p>
    <w:p w:rsidR="00015585" w:rsidRDefault="00015585">
      <w:pPr>
        <w:spacing w:line="600" w:lineRule="exact"/>
        <w:ind w:firstLineChars="100" w:firstLine="280"/>
        <w:rPr>
          <w:rFonts w:eastAsia="仿宋_GB2312"/>
          <w:snapToGrid w:val="0"/>
          <w:kern w:val="0"/>
          <w:sz w:val="28"/>
          <w:szCs w:val="28"/>
        </w:rPr>
      </w:pPr>
    </w:p>
    <w:p w:rsidR="00015585" w:rsidRDefault="00015585">
      <w:pPr>
        <w:spacing w:line="300" w:lineRule="exact"/>
        <w:ind w:firstLineChars="100" w:firstLine="280"/>
        <w:rPr>
          <w:rFonts w:eastAsia="仿宋_GB2312"/>
          <w:snapToGrid w:val="0"/>
          <w:kern w:val="0"/>
          <w:sz w:val="28"/>
          <w:szCs w:val="28"/>
        </w:rPr>
      </w:pPr>
    </w:p>
    <w:p w:rsidR="00015585" w:rsidRDefault="00015585">
      <w:pPr>
        <w:spacing w:line="600" w:lineRule="exact"/>
        <w:rPr>
          <w:rFonts w:eastAsia="仿宋_GB2312"/>
          <w:snapToGrid w:val="0"/>
          <w:kern w:val="0"/>
          <w:sz w:val="28"/>
          <w:szCs w:val="28"/>
        </w:rPr>
      </w:pPr>
    </w:p>
    <w:p w:rsidR="00015585" w:rsidRDefault="00015585">
      <w:pPr>
        <w:spacing w:line="600" w:lineRule="exact"/>
        <w:ind w:firstLineChars="100" w:firstLine="280"/>
        <w:rPr>
          <w:rFonts w:eastAsia="仿宋_GB2312"/>
          <w:snapToGrid w:val="0"/>
          <w:kern w:val="0"/>
          <w:sz w:val="28"/>
          <w:szCs w:val="28"/>
        </w:rPr>
      </w:pPr>
    </w:p>
    <w:p w:rsidR="00015585" w:rsidRDefault="0049596C">
      <w:pPr>
        <w:spacing w:line="600" w:lineRule="exact"/>
        <w:ind w:firstLineChars="100" w:firstLine="280"/>
        <w:rPr>
          <w:rFonts w:eastAsia="仿宋_GB2312"/>
          <w:snapToGrid w:val="0"/>
          <w:kern w:val="0"/>
          <w:sz w:val="28"/>
          <w:szCs w:val="28"/>
        </w:rPr>
      </w:pPr>
      <w:r>
        <w:rPr>
          <w:rFonts w:eastAsia="仿宋_GB2312"/>
          <w:noProof/>
          <w:snapToGrid w:val="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15875</wp:posOffset>
                </wp:positionV>
                <wp:extent cx="5613400" cy="0"/>
                <wp:effectExtent l="0" t="4445" r="6350" b="5080"/>
                <wp:wrapNone/>
                <wp:docPr id="2" name="直接连接符 2"/>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8.8pt;margin-top:1.25pt;height:0pt;width:442pt;z-index:251660288;mso-width-relative:page;mso-height-relative:page;" filled="f" stroked="t" coordsize="21600,21600" o:gfxdata="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Kc50DVAAAABwEAAA8AAAAAAAAA&#10;AQAgAAAAIgAAAGRycy9kb3ducmV2LnhtbFBLAQIUABQAAAAIAIdO4kCOXc0+2wEAAJYDAAAOAAAA&#10;AAAAAAEAIAAAACQBAABkcnMvZTJvRG9jLnhtbFBLBQYAAAAABgAGAFkBAABxBQAAAAA=&#10;">
                <v:fill on="f" focussize="0,0"/>
                <v:stroke color="#000000" joinstyle="round"/>
                <v:imagedata o:title=""/>
                <o:lock v:ext="edit" aspectratio="f"/>
              </v:line>
            </w:pict>
          </mc:Fallback>
        </mc:AlternateContent>
      </w:r>
      <w:r>
        <w:rPr>
          <w:rFonts w:eastAsia="仿宋_GB2312"/>
          <w:noProof/>
          <w:snapToGrid w:val="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-106045</wp:posOffset>
                </wp:positionH>
                <wp:positionV relativeFrom="paragraph">
                  <wp:posOffset>400050</wp:posOffset>
                </wp:positionV>
                <wp:extent cx="5613400" cy="0"/>
                <wp:effectExtent l="0" t="4445" r="6350" b="5080"/>
                <wp:wrapNone/>
                <wp:docPr id="3" name="直接连接符 3"/>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8.35pt;margin-top:31.5pt;height:0pt;width:442pt;z-index:251661312;mso-width-relative:page;mso-height-relative:page;" filled="f" stroked="t" coordsize="21600,21600" o:gfxdata="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4OTR1gAAAAkBAAAPAAAAAAAA&#10;AAEAIAAAACIAAABkcnMvZG93bnJldi54bWxQSwECFAAUAAAACACHTuJAnzapU9sBAACWAwAADgAA&#10;AAAAAAABACAAAAAlAQAAZHJzL2Uyb0RvYy54bWxQSwUGAAAAAAYABgBZAQAAcgUAAAAA&#10;">
                <v:fill on="f" focussize="0,0"/>
                <v:stroke color="#000000" joinstyle="round"/>
                <v:imagedata o:title=""/>
                <o:lock v:ext="edit" aspectratio="f"/>
              </v:line>
            </w:pict>
          </mc:Fallback>
        </mc:AlternateContent>
      </w:r>
      <w:r>
        <w:rPr>
          <w:rFonts w:eastAsia="仿宋_GB2312"/>
          <w:snapToGrid w:val="0"/>
          <w:kern w:val="0"/>
          <w:sz w:val="28"/>
          <w:szCs w:val="28"/>
        </w:rPr>
        <w:t>福建省应急管理厅办公室</w:t>
      </w:r>
      <w:r>
        <w:rPr>
          <w:rFonts w:eastAsia="仿宋_GB2312"/>
          <w:snapToGrid w:val="0"/>
          <w:kern w:val="0"/>
          <w:sz w:val="28"/>
          <w:szCs w:val="28"/>
        </w:rPr>
        <w:t xml:space="preserve">               </w:t>
      </w:r>
      <w:bookmarkStart w:id="7" w:name="yfrq"/>
      <w:r>
        <w:rPr>
          <w:rFonts w:eastAsia="仿宋_GB2312"/>
          <w:snapToGrid w:val="0"/>
          <w:kern w:val="0"/>
          <w:sz w:val="28"/>
          <w:szCs w:val="28"/>
        </w:rPr>
        <w:t>2021</w:t>
      </w:r>
      <w:r>
        <w:rPr>
          <w:rFonts w:eastAsia="仿宋_GB2312"/>
          <w:snapToGrid w:val="0"/>
          <w:kern w:val="0"/>
          <w:sz w:val="28"/>
          <w:szCs w:val="28"/>
        </w:rPr>
        <w:t>年</w:t>
      </w:r>
      <w:r>
        <w:rPr>
          <w:rFonts w:eastAsia="仿宋_GB2312"/>
          <w:snapToGrid w:val="0"/>
          <w:kern w:val="0"/>
          <w:sz w:val="28"/>
          <w:szCs w:val="28"/>
        </w:rPr>
        <w:t>7</w:t>
      </w:r>
      <w:r>
        <w:rPr>
          <w:rFonts w:eastAsia="仿宋_GB2312"/>
          <w:snapToGrid w:val="0"/>
          <w:kern w:val="0"/>
          <w:sz w:val="28"/>
          <w:szCs w:val="28"/>
        </w:rPr>
        <w:t>月</w:t>
      </w:r>
      <w:r>
        <w:rPr>
          <w:rFonts w:eastAsia="仿宋_GB2312"/>
          <w:snapToGrid w:val="0"/>
          <w:kern w:val="0"/>
          <w:sz w:val="28"/>
          <w:szCs w:val="28"/>
        </w:rPr>
        <w:t>27</w:t>
      </w:r>
      <w:r>
        <w:rPr>
          <w:rFonts w:eastAsia="仿宋_GB2312"/>
          <w:snapToGrid w:val="0"/>
          <w:kern w:val="0"/>
          <w:sz w:val="28"/>
          <w:szCs w:val="28"/>
        </w:rPr>
        <w:t>日</w:t>
      </w:r>
      <w:bookmarkEnd w:id="7"/>
      <w:r>
        <w:rPr>
          <w:rFonts w:eastAsia="仿宋_GB2312"/>
          <w:snapToGrid w:val="0"/>
          <w:kern w:val="0"/>
          <w:sz w:val="28"/>
          <w:szCs w:val="28"/>
        </w:rPr>
        <w:t>印发</w:t>
      </w:r>
    </w:p>
    <w:p w:rsidR="00015585" w:rsidRDefault="0049596C">
      <w:pPr>
        <w:spacing w:line="600" w:lineRule="exact"/>
        <w:ind w:firstLineChars="100" w:firstLine="320"/>
        <w:rPr>
          <w:rFonts w:eastAsia="仿宋_GB2312"/>
        </w:rPr>
      </w:pPr>
      <w:r>
        <w:rPr>
          <w:rFonts w:eastAsia="仿宋_GB2312"/>
          <w:snapToGrid w:val="0"/>
          <w:kern w:val="0"/>
        </w:rPr>
        <w:t xml:space="preserve">                                 </w:t>
      </w:r>
      <w:bookmarkStart w:id="8" w:name="qrcode"/>
      <w:bookmarkEnd w:id="8"/>
      <w:r>
        <w:rPr>
          <w:rFonts w:eastAsia="仿宋_GB2312"/>
          <w:noProof/>
          <w:snapToGrid w:val="0"/>
          <w:kern w:val="0"/>
          <w:sz w:val="28"/>
          <w:szCs w:val="28"/>
        </w:rPr>
        <w:drawing>
          <wp:anchor distT="0" distB="0" distL="114300" distR="114300" simplePos="0" relativeHeight="251662336" behindDoc="0" locked="0" layoutInCell="1" allowOverlap="1">
            <wp:simplePos x="0" y="0"/>
            <wp:positionH relativeFrom="page">
              <wp:posOffset>4664075</wp:posOffset>
            </wp:positionH>
            <wp:positionV relativeFrom="page">
              <wp:posOffset>8973185</wp:posOffset>
            </wp:positionV>
            <wp:extent cx="1790700" cy="647700"/>
            <wp:effectExtent l="0" t="0" r="0" b="0"/>
            <wp:wrapNone/>
            <wp:docPr id="1" name="图片 6" descr="a1626938679264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a16269386792645020"/>
                    <pic:cNvPicPr>
                      <a:picLocks noChangeAspect="1"/>
                    </pic:cNvPicPr>
                  </pic:nvPicPr>
                  <pic:blipFill>
                    <a:blip r:embed="rId8"/>
                    <a:stretch>
                      <a:fillRect/>
                    </a:stretch>
                  </pic:blipFill>
                  <pic:spPr>
                    <a:xfrm>
                      <a:off x="0" y="0"/>
                      <a:ext cx="1790700" cy="647700"/>
                    </a:xfrm>
                    <a:prstGeom prst="rect">
                      <a:avLst/>
                    </a:prstGeom>
                    <a:noFill/>
                    <a:ln>
                      <a:noFill/>
                    </a:ln>
                  </pic:spPr>
                </pic:pic>
              </a:graphicData>
            </a:graphic>
          </wp:anchor>
        </w:drawing>
      </w:r>
    </w:p>
    <w:sectPr w:rsidR="00015585">
      <w:footerReference w:type="default" r:id="rId9"/>
      <w:pgSz w:w="11906" w:h="16838"/>
      <w:pgMar w:top="2098" w:right="1531" w:bottom="2098" w:left="1531" w:header="851" w:footer="992" w:gutter="0"/>
      <w:pgNumType w:fmt="numberInDash"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BD" w:rsidRDefault="000A42BD">
      <w:r>
        <w:separator/>
      </w:r>
    </w:p>
  </w:endnote>
  <w:endnote w:type="continuationSeparator" w:id="0">
    <w:p w:rsidR="000A42BD" w:rsidRDefault="000A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85" w:rsidRDefault="0049596C">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5585" w:rsidRDefault="0049596C">
                          <w:pPr>
                            <w:pStyle w:val="a5"/>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F95B61">
                            <w:rPr>
                              <w:rFonts w:ascii="仿宋_GB2312" w:eastAsia="仿宋_GB2312" w:hAnsi="仿宋_GB2312" w:cs="仿宋_GB2312"/>
                              <w:noProof/>
                              <w:sz w:val="32"/>
                              <w:szCs w:val="32"/>
                            </w:rPr>
                            <w:t>- 9 -</w:t>
                          </w:r>
                          <w:r>
                            <w:rPr>
                              <w:rFonts w:ascii="仿宋_GB2312" w:eastAsia="仿宋_GB2312" w:hAnsi="仿宋_GB2312" w:cs="仿宋_GB2312"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92.8pt;margin-top:-25.5pt;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" filled="f" stroked="f" strokeweight=".5pt">
              <v:textbox style="mso-fit-shape-to-text:t" inset="0,0,0,0">
                <w:txbxContent>
                  <w:p w:rsidR="00015585" w:rsidRDefault="0049596C">
                    <w:pPr>
                      <w:pStyle w:val="a5"/>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F95B61">
                      <w:rPr>
                        <w:rFonts w:ascii="仿宋_GB2312" w:eastAsia="仿宋_GB2312" w:hAnsi="仿宋_GB2312" w:cs="仿宋_GB2312"/>
                        <w:noProof/>
                        <w:sz w:val="32"/>
                        <w:szCs w:val="32"/>
                      </w:rPr>
                      <w:t>- 9 -</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BD" w:rsidRDefault="000A42BD">
      <w:r>
        <w:separator/>
      </w:r>
    </w:p>
  </w:footnote>
  <w:footnote w:type="continuationSeparator" w:id="0">
    <w:p w:rsidR="000A42BD" w:rsidRDefault="000A4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5276C"/>
    <w:rsid w:val="00015585"/>
    <w:rsid w:val="000A42BD"/>
    <w:rsid w:val="0033480A"/>
    <w:rsid w:val="0049596C"/>
    <w:rsid w:val="00F95B61"/>
    <w:rsid w:val="01AE002C"/>
    <w:rsid w:val="04027900"/>
    <w:rsid w:val="06AC624E"/>
    <w:rsid w:val="06D73407"/>
    <w:rsid w:val="06DF3310"/>
    <w:rsid w:val="07E70C4E"/>
    <w:rsid w:val="08CD1FC6"/>
    <w:rsid w:val="0A3765E8"/>
    <w:rsid w:val="128E0E0D"/>
    <w:rsid w:val="17355069"/>
    <w:rsid w:val="19BF5E05"/>
    <w:rsid w:val="1FB84E6F"/>
    <w:rsid w:val="21576D68"/>
    <w:rsid w:val="2205276C"/>
    <w:rsid w:val="26CC1B58"/>
    <w:rsid w:val="278048C2"/>
    <w:rsid w:val="2863024C"/>
    <w:rsid w:val="297071D8"/>
    <w:rsid w:val="29984F34"/>
    <w:rsid w:val="32074720"/>
    <w:rsid w:val="343841B5"/>
    <w:rsid w:val="377F18F1"/>
    <w:rsid w:val="3AAC7B1C"/>
    <w:rsid w:val="3E4D4BB9"/>
    <w:rsid w:val="4653551B"/>
    <w:rsid w:val="4FE822AA"/>
    <w:rsid w:val="54EB0960"/>
    <w:rsid w:val="5B242504"/>
    <w:rsid w:val="5E4929DC"/>
    <w:rsid w:val="643D1BFF"/>
    <w:rsid w:val="66022626"/>
    <w:rsid w:val="66251EB7"/>
    <w:rsid w:val="663E3B1E"/>
    <w:rsid w:val="699C2086"/>
    <w:rsid w:val="6BB8660F"/>
    <w:rsid w:val="6DD6425B"/>
    <w:rsid w:val="6E1E413C"/>
    <w:rsid w:val="73884A5D"/>
    <w:rsid w:val="7509438A"/>
    <w:rsid w:val="76324A8D"/>
    <w:rsid w:val="7751608A"/>
    <w:rsid w:val="7AFF1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4"/>
    <w:qFormat/>
    <w:pPr>
      <w:spacing w:after="120"/>
      <w:ind w:leftChars="200" w:left="420"/>
    </w:pPr>
    <w:rPr>
      <w:rFonts w:ascii="Calibri" w:hAnsi="Calibri"/>
    </w:rPr>
  </w:style>
  <w:style w:type="paragraph" w:styleId="a4">
    <w:name w:val="Normal Indent"/>
    <w:basedOn w:val="a"/>
    <w:qFormat/>
    <w:pPr>
      <w:ind w:firstLineChars="200" w:firstLine="420"/>
    </w:pPr>
    <w:rPr>
      <w:rFonts w:eastAsia="仿宋"/>
    </w:rPr>
  </w:style>
  <w:style w:type="paragraph" w:styleId="6">
    <w:name w:val="index 6"/>
    <w:basedOn w:val="a"/>
    <w:next w:val="a"/>
    <w:qFormat/>
    <w:pPr>
      <w:ind w:left="2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 w:type="paragraph" w:customStyle="1" w:styleId="a8">
    <w:name w:val="大标题"/>
    <w:next w:val="a"/>
    <w:qFormat/>
    <w:pPr>
      <w:widowControl w:val="0"/>
      <w:spacing w:line="580" w:lineRule="exact"/>
      <w:jc w:val="center"/>
      <w:outlineLvl w:val="0"/>
    </w:pPr>
    <w:rPr>
      <w:rFonts w:ascii="Times New Roman" w:eastAsia="方正小标宋简体" w:hAnsi="Times New Roman"/>
      <w:kern w:val="2"/>
      <w:sz w:val="44"/>
      <w:szCs w:val="24"/>
    </w:rPr>
  </w:style>
  <w:style w:type="paragraph" w:customStyle="1" w:styleId="a9">
    <w:name w:val="表格"/>
    <w:next w:val="6"/>
    <w:qFormat/>
    <w:pPr>
      <w:widowControl w:val="0"/>
      <w:spacing w:line="440" w:lineRule="exact"/>
      <w:jc w:val="center"/>
    </w:pPr>
    <w:rPr>
      <w:rFonts w:ascii="Times New Roman" w:hAnsi="Times New Roman"/>
      <w:kern w:val="2"/>
      <w:sz w:val="28"/>
      <w:szCs w:val="24"/>
    </w:rPr>
  </w:style>
  <w:style w:type="paragraph" w:customStyle="1" w:styleId="aa">
    <w:name w:val="一级标题"/>
    <w:next w:val="6"/>
    <w:qFormat/>
    <w:pPr>
      <w:widowControl w:val="0"/>
      <w:spacing w:line="580" w:lineRule="exact"/>
      <w:ind w:firstLineChars="200" w:firstLine="200"/>
      <w:jc w:val="both"/>
      <w:outlineLvl w:val="2"/>
    </w:pPr>
    <w:rPr>
      <w:rFonts w:ascii="Times New Roman" w:eastAsia="黑体"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4"/>
    <w:qFormat/>
    <w:pPr>
      <w:spacing w:after="120"/>
      <w:ind w:leftChars="200" w:left="420"/>
    </w:pPr>
    <w:rPr>
      <w:rFonts w:ascii="Calibri" w:hAnsi="Calibri"/>
    </w:rPr>
  </w:style>
  <w:style w:type="paragraph" w:styleId="a4">
    <w:name w:val="Normal Indent"/>
    <w:basedOn w:val="a"/>
    <w:qFormat/>
    <w:pPr>
      <w:ind w:firstLineChars="200" w:firstLine="420"/>
    </w:pPr>
    <w:rPr>
      <w:rFonts w:eastAsia="仿宋"/>
    </w:rPr>
  </w:style>
  <w:style w:type="paragraph" w:styleId="6">
    <w:name w:val="index 6"/>
    <w:basedOn w:val="a"/>
    <w:next w:val="a"/>
    <w:qFormat/>
    <w:pPr>
      <w:ind w:left="2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 w:type="paragraph" w:customStyle="1" w:styleId="a8">
    <w:name w:val="大标题"/>
    <w:next w:val="a"/>
    <w:qFormat/>
    <w:pPr>
      <w:widowControl w:val="0"/>
      <w:spacing w:line="580" w:lineRule="exact"/>
      <w:jc w:val="center"/>
      <w:outlineLvl w:val="0"/>
    </w:pPr>
    <w:rPr>
      <w:rFonts w:ascii="Times New Roman" w:eastAsia="方正小标宋简体" w:hAnsi="Times New Roman"/>
      <w:kern w:val="2"/>
      <w:sz w:val="44"/>
      <w:szCs w:val="24"/>
    </w:rPr>
  </w:style>
  <w:style w:type="paragraph" w:customStyle="1" w:styleId="a9">
    <w:name w:val="表格"/>
    <w:next w:val="6"/>
    <w:qFormat/>
    <w:pPr>
      <w:widowControl w:val="0"/>
      <w:spacing w:line="440" w:lineRule="exact"/>
      <w:jc w:val="center"/>
    </w:pPr>
    <w:rPr>
      <w:rFonts w:ascii="Times New Roman" w:hAnsi="Times New Roman"/>
      <w:kern w:val="2"/>
      <w:sz w:val="28"/>
      <w:szCs w:val="24"/>
    </w:rPr>
  </w:style>
  <w:style w:type="paragraph" w:customStyle="1" w:styleId="aa">
    <w:name w:val="一级标题"/>
    <w:next w:val="6"/>
    <w:qFormat/>
    <w:pPr>
      <w:widowControl w:val="0"/>
      <w:spacing w:line="580" w:lineRule="exact"/>
      <w:ind w:firstLineChars="200" w:firstLine="200"/>
      <w:jc w:val="both"/>
      <w:outlineLvl w:val="2"/>
    </w:pPr>
    <w:rPr>
      <w:rFonts w:ascii="Times New Roman" w:eastAsia="黑体"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432</Words>
  <Characters>2466</Characters>
  <Application>Microsoft Office Word</Application>
  <DocSecurity>0</DocSecurity>
  <Lines>20</Lines>
  <Paragraphs>5</Paragraphs>
  <ScaleCrop>false</ScaleCrop>
  <Company>Microsoft</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尖尖1372935481</dc:creator>
  <cp:lastModifiedBy>7284</cp:lastModifiedBy>
  <cp:revision>3</cp:revision>
  <dcterms:created xsi:type="dcterms:W3CDTF">2021-08-03T00:53:00Z</dcterms:created>
  <dcterms:modified xsi:type="dcterms:W3CDTF">2021-08-06T03:24:00Z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