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采购清单技术参数偏离表（非“▲”</w:t>
      </w: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、“</w:t>
      </w:r>
      <w:r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  <w:t>※</w:t>
      </w: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”、“◎”</w:t>
      </w: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条款）</w:t>
      </w:r>
    </w:p>
    <w:p>
      <w:pPr>
        <w:spacing w:line="380" w:lineRule="exac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项目名称：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szCs w:val="21"/>
        </w:rPr>
        <w:t xml:space="preserve">                  项目编号：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  <w:u w:val="none"/>
          <w:lang w:val="en-US" w:eastAsia="zh-CN"/>
        </w:rPr>
        <w:t xml:space="preserve">              采购包：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       </w:t>
      </w:r>
    </w:p>
    <w:p>
      <w:pPr>
        <w:pStyle w:val="2"/>
        <w:rPr>
          <w:rFonts w:hint="eastAsia" w:ascii="宋体" w:hAnsi="宋体" w:eastAsia="宋体" w:cs="宋体"/>
        </w:rPr>
      </w:pPr>
    </w:p>
    <w:tbl>
      <w:tblPr>
        <w:tblStyle w:val="4"/>
        <w:tblW w:w="1375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995"/>
        <w:gridCol w:w="3885"/>
        <w:gridCol w:w="3208"/>
        <w:gridCol w:w="2357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03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招标要求</w:t>
            </w:r>
          </w:p>
        </w:tc>
        <w:tc>
          <w:tcPr>
            <w:tcW w:w="672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投标响应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115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合同包/品目号</w:t>
            </w:r>
          </w:p>
        </w:tc>
        <w:tc>
          <w:tcPr>
            <w:tcW w:w="199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装备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名称</w:t>
            </w:r>
          </w:p>
        </w:tc>
        <w:tc>
          <w:tcPr>
            <w:tcW w:w="388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规格条目号/招标文件要求</w:t>
            </w:r>
          </w:p>
        </w:tc>
        <w:tc>
          <w:tcPr>
            <w:tcW w:w="3208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投标响应情况</w:t>
            </w:r>
          </w:p>
        </w:tc>
        <w:tc>
          <w:tcPr>
            <w:tcW w:w="2357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投标响应对应页码</w:t>
            </w:r>
          </w:p>
        </w:tc>
        <w:tc>
          <w:tcPr>
            <w:tcW w:w="115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 xml:space="preserve">偏离情况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9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8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08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57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9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8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08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57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9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8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08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57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9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88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208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57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5" w:type="dxa"/>
          </w:tcPr>
          <w:p>
            <w:pPr>
              <w:spacing w:line="38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我公司确认，已</w:t>
      </w:r>
      <w:r>
        <w:rPr>
          <w:rFonts w:hint="eastAsia" w:ascii="宋体" w:hAnsi="宋体" w:eastAsia="宋体" w:cs="宋体"/>
          <w:color w:val="000000"/>
          <w:sz w:val="24"/>
        </w:rPr>
        <w:t>知悉招标文件</w:t>
      </w:r>
      <w:r>
        <w:rPr>
          <w:rFonts w:hint="eastAsia" w:ascii="宋体" w:hAnsi="宋体" w:eastAsia="宋体" w:cs="宋体"/>
          <w:color w:val="000000"/>
          <w:sz w:val="24"/>
        </w:rPr>
        <w:t>附件《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  <w:lang w:val="en-US" w:eastAsia="zh-CN"/>
        </w:rPr>
        <w:t>采购包1森林（草原）火灾扑救装备采购清单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>》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>（</w:t>
      </w:r>
      <w:r>
        <w:rPr>
          <w:rFonts w:hint="eastAsia" w:ascii="宋体" w:hAnsi="宋体" w:eastAsia="宋体" w:cs="宋体"/>
          <w:i/>
          <w:iCs/>
          <w:color w:val="FF0000"/>
          <w:sz w:val="24"/>
          <w:u w:val="single"/>
          <w:lang w:val="en-US" w:eastAsia="zh-CN"/>
        </w:rPr>
        <w:t>请根据选投的采购包名称修改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中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未标注“▲”、“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※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”、“◎”的</w:t>
      </w:r>
      <w:r>
        <w:rPr>
          <w:rFonts w:hint="eastAsia" w:ascii="宋体" w:hAnsi="宋体" w:eastAsia="宋体" w:cs="宋体"/>
          <w:color w:val="000000"/>
          <w:sz w:val="24"/>
        </w:rPr>
        <w:t>基本性能和参数要求的所有条款，除以上列明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的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条</w:t>
      </w:r>
      <w:r>
        <w:rPr>
          <w:rFonts w:hint="eastAsia" w:ascii="宋体" w:hAnsi="宋体" w:eastAsia="宋体" w:cs="宋体"/>
          <w:color w:val="000000"/>
          <w:sz w:val="24"/>
        </w:rPr>
        <w:t>偏离条款不能满足招标文件要求外，我公司能够完全满足附件《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  <w:lang w:val="en-US" w:eastAsia="zh-CN"/>
        </w:rPr>
        <w:t>采购包1森林（草原）火灾扑救装备采购清单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>》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>（</w:t>
      </w:r>
      <w:r>
        <w:rPr>
          <w:rFonts w:hint="eastAsia" w:ascii="宋体" w:hAnsi="宋体" w:eastAsia="宋体" w:cs="宋体"/>
          <w:i/>
          <w:iCs/>
          <w:color w:val="FF0000"/>
          <w:sz w:val="24"/>
          <w:u w:val="single"/>
          <w:lang w:val="en-US" w:eastAsia="zh-CN"/>
        </w:rPr>
        <w:t>请根据选投的采购包名称修改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</w:rPr>
        <w:t>中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未标注“▲”、“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※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”、“◎”的</w:t>
      </w:r>
      <w:r>
        <w:rPr>
          <w:rFonts w:hint="eastAsia" w:ascii="宋体" w:hAnsi="宋体" w:eastAsia="宋体" w:cs="宋体"/>
          <w:color w:val="000000"/>
          <w:sz w:val="24"/>
        </w:rPr>
        <w:t>基本性能和参数要求</w:t>
      </w:r>
      <w:r>
        <w:rPr>
          <w:rFonts w:hint="eastAsia" w:ascii="宋体" w:hAnsi="宋体" w:eastAsia="宋体" w:cs="宋体"/>
          <w:color w:val="000000"/>
          <w:sz w:val="24"/>
        </w:rPr>
        <w:t>的所有条款。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注：本表不能空白，若均无偏离，则上表划“/”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。</w:t>
      </w:r>
    </w:p>
    <w:p>
      <w:pPr>
        <w:spacing w:line="380" w:lineRule="exact"/>
        <w:ind w:firstLine="3000" w:firstLineChars="1250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投 标 人（全称并加盖公章）：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 </w:t>
      </w:r>
    </w:p>
    <w:p>
      <w:pPr>
        <w:spacing w:line="3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投标人代表签字：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                        日   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MDI5YWFjNjdkZDEyNjRjYjNhNjRjNGE1MDY4MWIifQ=="/>
  </w:docVars>
  <w:rsids>
    <w:rsidRoot w:val="004C751E"/>
    <w:rsid w:val="004C751E"/>
    <w:rsid w:val="00B701E0"/>
    <w:rsid w:val="04512EC3"/>
    <w:rsid w:val="09C41C11"/>
    <w:rsid w:val="142B0848"/>
    <w:rsid w:val="149271B6"/>
    <w:rsid w:val="196D1F7E"/>
    <w:rsid w:val="20735A50"/>
    <w:rsid w:val="242E72CE"/>
    <w:rsid w:val="285879CD"/>
    <w:rsid w:val="2A795BE3"/>
    <w:rsid w:val="2D9E7CF7"/>
    <w:rsid w:val="2EFF3B7B"/>
    <w:rsid w:val="36DC3A7D"/>
    <w:rsid w:val="3E3B01F1"/>
    <w:rsid w:val="3F877BAB"/>
    <w:rsid w:val="4B0A4FD7"/>
    <w:rsid w:val="4E8F31A6"/>
    <w:rsid w:val="55AC0930"/>
    <w:rsid w:val="55F53BD8"/>
    <w:rsid w:val="5BA55416"/>
    <w:rsid w:val="6ECE341F"/>
    <w:rsid w:val="707D5C80"/>
    <w:rsid w:val="73436A4B"/>
    <w:rsid w:val="777728A5"/>
    <w:rsid w:val="7E10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209</Words>
  <Characters>209</Characters>
  <Lines>3</Lines>
  <Paragraphs>1</Paragraphs>
  <TotalTime>0</TotalTime>
  <ScaleCrop>false</ScaleCrop>
  <LinksUpToDate>false</LinksUpToDate>
  <CharactersWithSpaces>467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华沧</cp:lastModifiedBy>
  <dcterms:modified xsi:type="dcterms:W3CDTF">2024-05-29T12:41:00Z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D58B5BABFFD74020A173BC4CA1C3582E_12</vt:lpwstr>
  </property>
</Properties>
</file>